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42" w:rsidRDefault="00B17142"/>
    <w:p w:rsidR="00B17142" w:rsidRDefault="00B17142" w:rsidP="009E210E">
      <w:pPr>
        <w:pStyle w:val="Heading1"/>
      </w:pPr>
      <w:r>
        <w:t>Present:</w:t>
      </w:r>
    </w:p>
    <w:p w:rsidR="00B17142" w:rsidRDefault="00B17142" w:rsidP="00C34E99">
      <w:r w:rsidRPr="00A668EF">
        <w:t>Pete Hill (Chair), Da</w:t>
      </w:r>
      <w:r>
        <w:t>ve</w:t>
      </w:r>
      <w:r w:rsidRPr="00A668EF">
        <w:t xml:space="preserve"> Long, John Watts, David Eagle, Derek Sizeland (Treasurer), David Dowle, Jason Mills (Secretary), Sandra Edwards (Minutes), </w:t>
      </w:r>
      <w:r>
        <w:t>Graham Harris</w:t>
      </w:r>
      <w:r w:rsidRPr="00A668EF">
        <w:t>, Suzie Edwards.</w:t>
      </w:r>
    </w:p>
    <w:p w:rsidR="00B17142" w:rsidRPr="000D7559" w:rsidRDefault="00B17142" w:rsidP="000D7559">
      <w:pPr>
        <w:pStyle w:val="NoSpacing"/>
      </w:pPr>
    </w:p>
    <w:p w:rsidR="00B17142" w:rsidRPr="000D7559" w:rsidRDefault="00B17142" w:rsidP="000D7559">
      <w:pPr>
        <w:jc w:val="center"/>
        <w:rPr>
          <w:i/>
        </w:rPr>
      </w:pPr>
      <w:r w:rsidRPr="000D7559">
        <w:rPr>
          <w:i/>
        </w:rPr>
        <w:t>Please note that action point</w:t>
      </w:r>
      <w:r>
        <w:rPr>
          <w:i/>
        </w:rPr>
        <w:t xml:space="preserve"> details</w:t>
      </w:r>
      <w:r w:rsidRPr="000D7559">
        <w:rPr>
          <w:i/>
        </w:rPr>
        <w:t xml:space="preserve"> </w:t>
      </w:r>
      <w:r>
        <w:rPr>
          <w:i/>
        </w:rPr>
        <w:t>are</w:t>
      </w:r>
      <w:r w:rsidRPr="000D7559">
        <w:rPr>
          <w:i/>
        </w:rPr>
        <w:t xml:space="preserve"> listed at the end of the minutes.</w:t>
      </w:r>
    </w:p>
    <w:p w:rsidR="00B17142" w:rsidRDefault="00B17142" w:rsidP="00C2338F">
      <w:pPr>
        <w:pStyle w:val="Heading1"/>
      </w:pPr>
      <w:r w:rsidRPr="00C2338F">
        <w:t>1.</w:t>
      </w:r>
      <w:r>
        <w:t xml:space="preserve"> Apologies</w:t>
      </w:r>
    </w:p>
    <w:p w:rsidR="00B17142" w:rsidRPr="00A668EF" w:rsidRDefault="00B17142" w:rsidP="00C34E99">
      <w:r w:rsidRPr="00A668EF">
        <w:t>Richard Mill</w:t>
      </w:r>
    </w:p>
    <w:p w:rsidR="00B17142" w:rsidRDefault="00B17142" w:rsidP="00DE736D">
      <w:pPr>
        <w:pStyle w:val="Heading1"/>
      </w:pPr>
      <w:r>
        <w:t>2. Minutes of the Last Meeting</w:t>
      </w:r>
    </w:p>
    <w:p w:rsidR="00B17142" w:rsidRDefault="00B17142">
      <w:r>
        <w:t>Minutes were not circulated to committee prior to meeting. Minutes will be sent directly to Jason for circulation.</w:t>
      </w:r>
    </w:p>
    <w:p w:rsidR="00B17142" w:rsidRDefault="00B17142" w:rsidP="00C2338F">
      <w:pPr>
        <w:pStyle w:val="Heading1"/>
      </w:pPr>
      <w:r>
        <w:t>3. Action Points</w:t>
      </w:r>
    </w:p>
    <w:p w:rsidR="00B17142" w:rsidRDefault="00B17142">
      <w:r>
        <w:t>Action points will be dealt with within minutes and are summarised at the end of the minutes.</w:t>
      </w:r>
    </w:p>
    <w:p w:rsidR="00B17142" w:rsidRDefault="00B17142" w:rsidP="001F601D">
      <w:pPr>
        <w:pStyle w:val="Heading1"/>
      </w:pPr>
      <w:r>
        <w:t>5. Reports</w:t>
      </w:r>
    </w:p>
    <w:p w:rsidR="00B17142" w:rsidRDefault="00B17142" w:rsidP="00DE736D">
      <w:pPr>
        <w:pStyle w:val="Heading2"/>
      </w:pPr>
      <w:r>
        <w:t>a) Secretary</w:t>
      </w:r>
    </w:p>
    <w:p w:rsidR="00B17142" w:rsidRDefault="00B17142" w:rsidP="00DE736D">
      <w:r>
        <w:t>Nothing new to report.</w:t>
      </w:r>
    </w:p>
    <w:p w:rsidR="00B17142" w:rsidRPr="00DE736D" w:rsidRDefault="00B17142" w:rsidP="00155AE4">
      <w:pPr>
        <w:pStyle w:val="Heading2"/>
      </w:pPr>
      <w:r>
        <w:t>b) Treasurer</w:t>
      </w:r>
    </w:p>
    <w:p w:rsidR="00B17142" w:rsidRDefault="00B17142">
      <w:r>
        <w:t>The estimated balance is approximately £7000 (£4000 main, £3000 coaching)</w:t>
      </w:r>
    </w:p>
    <w:p w:rsidR="00B17142" w:rsidRPr="001F601D" w:rsidRDefault="00B17142" w:rsidP="00155AE4">
      <w:r>
        <w:t xml:space="preserve">The account has been transferred to Barclays bank. </w:t>
      </w:r>
    </w:p>
    <w:p w:rsidR="00B17142" w:rsidRPr="001F601D" w:rsidRDefault="00B17142" w:rsidP="00155AE4">
      <w:r>
        <w:t>The account signatories are Derek Sizeland (Treasurer), Pete Hill (Chair) and Jason Mills (Secretary).</w:t>
      </w:r>
    </w:p>
    <w:p w:rsidR="00B17142" w:rsidRDefault="00B17142" w:rsidP="00155AE4">
      <w:r>
        <w:t>Two signatories are required for ALL account transactions.</w:t>
      </w:r>
    </w:p>
    <w:p w:rsidR="00B17142" w:rsidRDefault="00B17142">
      <w:r>
        <w:t xml:space="preserve">Access to Sport80 has been provided to Derek. </w:t>
      </w:r>
    </w:p>
    <w:p w:rsidR="00B17142" w:rsidRDefault="00B17142">
      <w:pPr>
        <w:rPr>
          <w:b/>
        </w:rPr>
      </w:pPr>
      <w:r>
        <w:t>Requests that the financial year is altered in the NAA constitution to 1</w:t>
      </w:r>
      <w:r w:rsidRPr="00155AE4">
        <w:rPr>
          <w:vertAlign w:val="superscript"/>
        </w:rPr>
        <w:t>st</w:t>
      </w:r>
      <w:r>
        <w:t xml:space="preserve"> October-30</w:t>
      </w:r>
      <w:r w:rsidRPr="00155AE4">
        <w:rPr>
          <w:vertAlign w:val="superscript"/>
        </w:rPr>
        <w:t>th</w:t>
      </w:r>
      <w:r>
        <w:t xml:space="preserve"> September to reflect the AGB financial year. </w:t>
      </w:r>
      <w:r w:rsidRPr="00155AE4">
        <w:rPr>
          <w:b/>
        </w:rPr>
        <w:t>ACTION POINT</w:t>
      </w:r>
    </w:p>
    <w:p w:rsidR="00B17142" w:rsidRDefault="00B17142" w:rsidP="00840068">
      <w:r w:rsidRPr="00840068">
        <w:t xml:space="preserve">Would like to </w:t>
      </w:r>
      <w:r>
        <w:t xml:space="preserve">have the County &amp; Region Fees for 2018-2019 to be added to the website. </w:t>
      </w:r>
      <w:r w:rsidRPr="00840068">
        <w:rPr>
          <w:b/>
        </w:rPr>
        <w:t>ACTION POINT</w:t>
      </w:r>
      <w:r>
        <w:t xml:space="preserve"> </w:t>
      </w:r>
    </w:p>
    <w:p w:rsidR="00B17142" w:rsidRDefault="00B17142" w:rsidP="00840068">
      <w:r>
        <w:t>There are a significant number of direct member (approximately 30) and a few clubs still to pay their regional fees.</w:t>
      </w:r>
    </w:p>
    <w:p w:rsidR="00B17142" w:rsidRPr="00DE736D" w:rsidRDefault="00B17142" w:rsidP="00682F89">
      <w:pPr>
        <w:pStyle w:val="Heading2"/>
      </w:pPr>
      <w:r>
        <w:t>c) Club Development Officer</w:t>
      </w:r>
    </w:p>
    <w:p w:rsidR="00B17142" w:rsidRDefault="00B17142" w:rsidP="00840068">
      <w:r>
        <w:t xml:space="preserve">Dave requires a list of contacts for each club and would like to know when their club shoots are. Visits can then be arranged. </w:t>
      </w:r>
      <w:r w:rsidRPr="001C19CB">
        <w:rPr>
          <w:b/>
        </w:rPr>
        <w:t>ACTION POINT</w:t>
      </w:r>
    </w:p>
    <w:p w:rsidR="00B17142" w:rsidRPr="00DE736D" w:rsidRDefault="00B17142" w:rsidP="001C19CB">
      <w:pPr>
        <w:pStyle w:val="Heading2"/>
      </w:pPr>
      <w:r>
        <w:t>d) Coaching Officer</w:t>
      </w:r>
      <w:bookmarkStart w:id="0" w:name="_GoBack"/>
      <w:bookmarkEnd w:id="0"/>
    </w:p>
    <w:p w:rsidR="00B17142" w:rsidRDefault="00B17142" w:rsidP="00840068">
      <w:r>
        <w:t>The latest AGB listings for coaches do not include the new Lvl 1 Coaches. All the coaches undertaking the Lvl 1 Coaching course passed (11).</w:t>
      </w:r>
    </w:p>
    <w:p w:rsidR="00B17142" w:rsidRDefault="00B17142" w:rsidP="00840068">
      <w:r>
        <w:t xml:space="preserve">Three development days have been organised. The first, to be hosted by Hingham, was cancelled due to lack of attendees; the second, to be hosted at Wymondham, is oversubscribed; the third, to be hosted at CONA, is struggling for numbers but is currently still going ahead. Wymondham have offered to host further development days as required. It has also been challenging to ensure enough County coaches can attend as coaches. </w:t>
      </w:r>
      <w:r w:rsidRPr="00591262">
        <w:rPr>
          <w:b/>
        </w:rPr>
        <w:t>ACTION POINTS</w:t>
      </w:r>
    </w:p>
    <w:p w:rsidR="00B17142" w:rsidRPr="00591262" w:rsidRDefault="00B17142" w:rsidP="00591262">
      <w:pPr>
        <w:pStyle w:val="ListParagraph"/>
        <w:numPr>
          <w:ilvl w:val="0"/>
          <w:numId w:val="7"/>
        </w:numPr>
      </w:pPr>
      <w:r w:rsidRPr="00591262">
        <w:t>Need to promote and publicise more.</w:t>
      </w:r>
    </w:p>
    <w:p w:rsidR="00B17142" w:rsidRDefault="00B17142" w:rsidP="00591262">
      <w:pPr>
        <w:pStyle w:val="ListParagraph"/>
        <w:numPr>
          <w:ilvl w:val="0"/>
          <w:numId w:val="7"/>
        </w:numPr>
      </w:pPr>
      <w:r>
        <w:t>Not everyone uses Facebook, some individuals do not like to book online.</w:t>
      </w:r>
    </w:p>
    <w:p w:rsidR="00B17142" w:rsidRDefault="00B17142" w:rsidP="00591262">
      <w:pPr>
        <w:pStyle w:val="ListParagraph"/>
        <w:numPr>
          <w:ilvl w:val="0"/>
          <w:numId w:val="7"/>
        </w:numPr>
      </w:pPr>
      <w:r>
        <w:t>Lvl 1 coaches are not required to participate in CPD and therefore may not be as willing to attend the coaching sessions.</w:t>
      </w:r>
    </w:p>
    <w:p w:rsidR="00B17142" w:rsidRDefault="00B17142" w:rsidP="00F64FC0">
      <w:r>
        <w:t>Duffy has agreed to organise the Pip Bickerstaffe coaching days:</w:t>
      </w:r>
    </w:p>
    <w:p w:rsidR="00B17142" w:rsidRDefault="00B17142" w:rsidP="00CC6B08">
      <w:pPr>
        <w:pStyle w:val="ListParagraph"/>
        <w:numPr>
          <w:ilvl w:val="0"/>
          <w:numId w:val="8"/>
        </w:numPr>
      </w:pPr>
      <w:r>
        <w:t>26</w:t>
      </w:r>
      <w:r w:rsidRPr="00CC6B08">
        <w:rPr>
          <w:vertAlign w:val="superscript"/>
        </w:rPr>
        <w:t>th</w:t>
      </w:r>
      <w:r>
        <w:t xml:space="preserve"> April 2019, 19:00-21:30 for coaches of all grades, £12 per coach.</w:t>
      </w:r>
      <w:r w:rsidRPr="00CC6B08">
        <w:t xml:space="preserve"> </w:t>
      </w:r>
      <w:r>
        <w:t>Hingham Sports hall, Watton.</w:t>
      </w:r>
    </w:p>
    <w:p w:rsidR="00B17142" w:rsidRDefault="00B17142" w:rsidP="00CC6B08">
      <w:pPr>
        <w:pStyle w:val="ListParagraph"/>
        <w:numPr>
          <w:ilvl w:val="0"/>
          <w:numId w:val="8"/>
        </w:numPr>
      </w:pPr>
      <w:r>
        <w:t>27</w:t>
      </w:r>
      <w:r w:rsidRPr="00CC6B08">
        <w:rPr>
          <w:vertAlign w:val="superscript"/>
        </w:rPr>
        <w:t>th</w:t>
      </w:r>
      <w:r>
        <w:t xml:space="preserve"> April 2019, 10:00-16:00 for all archers, £25 per archer. Meadowcroft, Back Lane, Scoulton.</w:t>
      </w:r>
    </w:p>
    <w:p w:rsidR="00B17142" w:rsidRDefault="00B17142" w:rsidP="00CC6B08">
      <w:r>
        <w:t>Norfolk Bowman are holding an equipment day, 10</w:t>
      </w:r>
      <w:r w:rsidRPr="00CC6B08">
        <w:rPr>
          <w:vertAlign w:val="superscript"/>
        </w:rPr>
        <w:t>th</w:t>
      </w:r>
      <w:r>
        <w:t xml:space="preserve"> February 2019, 13:00-17:00, Horsford Village Hall.</w:t>
      </w:r>
    </w:p>
    <w:p w:rsidR="00B17142" w:rsidRDefault="00B17142" w:rsidP="00CC6B08"/>
    <w:p w:rsidR="00B17142" w:rsidRPr="00DE736D" w:rsidRDefault="00B17142" w:rsidP="001C19CB">
      <w:pPr>
        <w:pStyle w:val="Heading2"/>
      </w:pPr>
      <w:r>
        <w:t>e) Records Officer</w:t>
      </w:r>
    </w:p>
    <w:p w:rsidR="00B17142" w:rsidRDefault="00B17142" w:rsidP="00840068">
      <w:r>
        <w:t>Not many records are coming in and on occasion when they do the archer has submitted incomplete documentation/evidence and therefore Dave returns the submission to the archer. It is not the record officer’s responsibility to complete this documentation.</w:t>
      </w:r>
    </w:p>
    <w:p w:rsidR="00B17142" w:rsidRDefault="00B17142" w:rsidP="00840068">
      <w:r>
        <w:t>The records on the website are up to date.</w:t>
      </w:r>
    </w:p>
    <w:p w:rsidR="00B17142" w:rsidRDefault="00B17142" w:rsidP="00840068"/>
    <w:p w:rsidR="00B17142" w:rsidRPr="00DE736D" w:rsidRDefault="00B17142" w:rsidP="006F6CFA">
      <w:pPr>
        <w:pStyle w:val="Heading2"/>
      </w:pPr>
      <w:r>
        <w:t>f) SCAS Representative Officer</w:t>
      </w:r>
    </w:p>
    <w:p w:rsidR="00B17142" w:rsidRDefault="00B17142" w:rsidP="00840068">
      <w:r>
        <w:t>Confirmation that subs are not changing.</w:t>
      </w:r>
    </w:p>
    <w:p w:rsidR="00B17142" w:rsidRDefault="00B17142" w:rsidP="00840068">
      <w:r>
        <w:t>There is now a development officer (Toby) who is part funded by both AGB and SCAS.</w:t>
      </w:r>
    </w:p>
    <w:p w:rsidR="00B17142" w:rsidRDefault="00B17142" w:rsidP="00840068">
      <w:r>
        <w:t>A grant has been awarded to Layla Annison (approximately £400) and more may be made available to support her.</w:t>
      </w:r>
    </w:p>
    <w:p w:rsidR="00B17142" w:rsidRDefault="00B17142" w:rsidP="00840068">
      <w:r>
        <w:t>Various awards have been made to clubs in the form of grants (Wymondham Archers and CONA).</w:t>
      </w:r>
    </w:p>
    <w:p w:rsidR="00B17142" w:rsidRDefault="00B17142" w:rsidP="00840068">
      <w:r>
        <w:t>SCAS are keen to invest income in club development and all clubs are encouraged to submit grant applications to make use of the available funds.</w:t>
      </w:r>
    </w:p>
    <w:p w:rsidR="00B17142" w:rsidRDefault="00B17142" w:rsidP="00840068"/>
    <w:p w:rsidR="00B17142" w:rsidRPr="00DE736D" w:rsidRDefault="00B17142" w:rsidP="00C545C2">
      <w:pPr>
        <w:pStyle w:val="Heading2"/>
      </w:pPr>
      <w:r>
        <w:t>g) Safeguarding &amp; Child Protection Officer</w:t>
      </w:r>
    </w:p>
    <w:p w:rsidR="00B17142" w:rsidRDefault="00B17142" w:rsidP="00840068">
      <w:r>
        <w:t>Nothing to report.</w:t>
      </w:r>
    </w:p>
    <w:p w:rsidR="00B17142" w:rsidRDefault="00B17142" w:rsidP="00840068"/>
    <w:p w:rsidR="00B17142" w:rsidRPr="00DE736D" w:rsidRDefault="00B17142" w:rsidP="002C082B">
      <w:pPr>
        <w:pStyle w:val="Heading2"/>
      </w:pPr>
      <w:r>
        <w:t>h) Squad Manager</w:t>
      </w:r>
    </w:p>
    <w:p w:rsidR="00B17142" w:rsidRDefault="00B17142" w:rsidP="00F72B75">
      <w:r>
        <w:t xml:space="preserve">NAA Postal League is going well. The rules will be reviewed and amended to facilitate ease of participation for more archers/clubs. A summer postal league is being considered. </w:t>
      </w:r>
      <w:r w:rsidRPr="005A7F4E">
        <w:rPr>
          <w:b/>
        </w:rPr>
        <w:t>ACTION POINT</w:t>
      </w:r>
      <w:r>
        <w:t>.</w:t>
      </w:r>
    </w:p>
    <w:p w:rsidR="00B17142" w:rsidRDefault="00B17142" w:rsidP="00F72B75">
      <w:r>
        <w:t xml:space="preserve">The County Team requires a few more archers (for recurve and barebow) to participate in the friendly competition with Cambridgeshire. Graham will forward requests for County Team volunteers to participants from the recent NAA Indoor County Champs. </w:t>
      </w:r>
      <w:r w:rsidRPr="00F72B75">
        <w:rPr>
          <w:b/>
        </w:rPr>
        <w:t>ACTION POINT</w:t>
      </w:r>
    </w:p>
    <w:p w:rsidR="00B17142" w:rsidRDefault="00B17142" w:rsidP="00F72B75">
      <w:r>
        <w:t>R. Mills has proposed that instead of the NAA funding attendance of a County team to Lilleshall that the funding be used for funding attendance of County teams to several inter-county tournaments. Pete seconded and the committee unanimously agreed that this would be a more useful use of NAA funds for members.</w:t>
      </w:r>
    </w:p>
    <w:p w:rsidR="00B17142" w:rsidRDefault="00B17142" w:rsidP="00F72B75">
      <w:r>
        <w:t>As County Coach Duffy will have use of approximately £450 and should more be required to facilitate county team funding, he will approach the NAA committee for additional funds.</w:t>
      </w:r>
    </w:p>
    <w:p w:rsidR="00B17142" w:rsidRDefault="00B17142" w:rsidP="00F72B75">
      <w:r>
        <w:t>There are favourable noises being made regarding local inter-county tournaments and is likely to include an inter-county competition at Framingham (Alan Drinkwater) to involve Norfolk, Suffolk, Cambridgeshire and Essex.</w:t>
      </w:r>
    </w:p>
    <w:p w:rsidR="00B17142" w:rsidRDefault="00B17142" w:rsidP="00F72B75">
      <w:r>
        <w:t>Chris Moore has agreed to be the Team Captain when the County team is attending tournaments away.</w:t>
      </w:r>
    </w:p>
    <w:p w:rsidR="00B17142" w:rsidRDefault="00B17142" w:rsidP="00F72B75">
      <w:r>
        <w:t xml:space="preserve">County team organiser requires an NAA email. </w:t>
      </w:r>
      <w:r w:rsidRPr="003E2017">
        <w:rPr>
          <w:b/>
        </w:rPr>
        <w:t>ACTION POINT</w:t>
      </w:r>
    </w:p>
    <w:p w:rsidR="00B17142" w:rsidRPr="00DE736D" w:rsidRDefault="00B17142" w:rsidP="004F2051">
      <w:pPr>
        <w:pStyle w:val="Heading2"/>
      </w:pPr>
      <w:r>
        <w:t>i) Chairman</w:t>
      </w:r>
    </w:p>
    <w:p w:rsidR="00B17142" w:rsidRDefault="00B17142" w:rsidP="00F97060">
      <w:pPr>
        <w:pStyle w:val="Heading3"/>
      </w:pPr>
      <w:r>
        <w:t>Trophies</w:t>
      </w:r>
    </w:p>
    <w:p w:rsidR="00B17142" w:rsidRDefault="00B17142" w:rsidP="00F72B75">
      <w:r>
        <w:t>Will the NAA pay for engraving on perpetual trophies? No, archers will still be responsible for having the trophies engraved should they wish to.</w:t>
      </w:r>
    </w:p>
    <w:p w:rsidR="00B17142" w:rsidRDefault="00B17142" w:rsidP="00F72B75">
      <w:pPr>
        <w:rPr>
          <w:b/>
        </w:rPr>
      </w:pPr>
      <w:r>
        <w:t xml:space="preserve">Graham proposed having new trophies not heritage ones. This was discussed by the committee and unanimous agreement was given to have new trophies made available for future NAA competitions. </w:t>
      </w:r>
      <w:r w:rsidRPr="005D7E19">
        <w:rPr>
          <w:b/>
        </w:rPr>
        <w:t>ACTION POINT</w:t>
      </w:r>
      <w:r>
        <w:rPr>
          <w:b/>
        </w:rPr>
        <w:t>.</w:t>
      </w:r>
    </w:p>
    <w:p w:rsidR="00B17142" w:rsidRPr="00F97060" w:rsidRDefault="00B17142" w:rsidP="00F72B75">
      <w:r w:rsidRPr="00F97060">
        <w:t xml:space="preserve">Graham agreed to </w:t>
      </w:r>
      <w:r>
        <w:t xml:space="preserve">store the perpetual trophies in a display at Clickers. </w:t>
      </w:r>
      <w:r w:rsidRPr="00CC766F">
        <w:rPr>
          <w:b/>
        </w:rPr>
        <w:t>ACTION POINT</w:t>
      </w:r>
    </w:p>
    <w:p w:rsidR="00B17142" w:rsidRDefault="00B17142" w:rsidP="00F97060">
      <w:pPr>
        <w:pStyle w:val="Heading3"/>
      </w:pPr>
      <w:r>
        <w:t>Constitution</w:t>
      </w:r>
    </w:p>
    <w:p w:rsidR="00B17142" w:rsidRDefault="00B17142" w:rsidP="00F72B75">
      <w:r>
        <w:t xml:space="preserve">The constitution requires updating. The committee will review the constitution and submit proposed changes at least 1 months prior to the AGM. This will allow for an efficient AGM where ALL proposed changes are known to all committee members prior to the meeting allowing for decisions not discussions. </w:t>
      </w:r>
      <w:r w:rsidRPr="00931F3B">
        <w:rPr>
          <w:b/>
        </w:rPr>
        <w:t>ACTION POINT</w:t>
      </w:r>
    </w:p>
    <w:p w:rsidR="00B17142" w:rsidRDefault="00B17142" w:rsidP="00931F3B">
      <w:pPr>
        <w:pStyle w:val="Heading3"/>
      </w:pPr>
      <w:r>
        <w:t>Sport 80</w:t>
      </w:r>
    </w:p>
    <w:p w:rsidR="00B17142" w:rsidRDefault="00B17142" w:rsidP="00F72B75">
      <w:r>
        <w:t>Pete has requested that the Chair person have access to Sport 80 (which contains all county archer’s personal data). Access to data is requested to facilitate data mining to identify trends which may lead to improved use of NAA resources. The committee unanimously decided NOT to allow additional access to Sport 80. Jason and Derek currently have access and will supply any data requested to facilitate data analysis. This decision is in NO way a reflection on Pete, the current Chair.</w:t>
      </w:r>
    </w:p>
    <w:p w:rsidR="00B17142" w:rsidRDefault="00B17142" w:rsidP="00404EA1">
      <w:pPr>
        <w:pStyle w:val="Heading3"/>
      </w:pPr>
      <w:r>
        <w:t>Radio Norfolk</w:t>
      </w:r>
    </w:p>
    <w:p w:rsidR="00B17142" w:rsidRDefault="00B17142" w:rsidP="00F72B75">
      <w:r>
        <w:t>Pete plans on publicising archery in Norfolk via as many broadcasts as he can arrange on Radio Norfolk.</w:t>
      </w:r>
    </w:p>
    <w:p w:rsidR="00B17142" w:rsidRDefault="00B17142" w:rsidP="001D7679">
      <w:pPr>
        <w:pStyle w:val="Heading1"/>
      </w:pPr>
      <w:r>
        <w:t>6. AOB</w:t>
      </w:r>
    </w:p>
    <w:p w:rsidR="00B17142" w:rsidRDefault="00B17142" w:rsidP="00840068"/>
    <w:p w:rsidR="00B17142" w:rsidRDefault="00B17142" w:rsidP="003A5007">
      <w:pPr>
        <w:pStyle w:val="Heading2"/>
      </w:pPr>
      <w:r>
        <w:t>6.1. Terms of Reference</w:t>
      </w:r>
    </w:p>
    <w:p w:rsidR="00B17142" w:rsidRDefault="00B17142" w:rsidP="00F43778">
      <w:r>
        <w:t>All committee members have returned their drafts, and these have been reviewed and agreed.</w:t>
      </w:r>
    </w:p>
    <w:p w:rsidR="00B17142" w:rsidRDefault="00B17142" w:rsidP="00F43778">
      <w:r>
        <w:t xml:space="preserve">These will be made available through the website with name and contact details for each committee member. </w:t>
      </w:r>
      <w:r w:rsidRPr="00862DD5">
        <w:rPr>
          <w:b/>
        </w:rPr>
        <w:t>ACTION POINT</w:t>
      </w:r>
    </w:p>
    <w:p w:rsidR="00B17142" w:rsidRDefault="00B17142" w:rsidP="003A5007">
      <w:pPr>
        <w:pStyle w:val="Heading2"/>
      </w:pPr>
      <w:r>
        <w:t>6.2. Standing Agenda Items</w:t>
      </w:r>
    </w:p>
    <w:p w:rsidR="00B17142" w:rsidRDefault="00B17142" w:rsidP="00F43778">
      <w:r>
        <w:t xml:space="preserve">The standing agenda requires a couple of minor updates to move the Chairman’s report to the end of the reports section; to remove the Press &amp; Website Officer and Tournament officer reports. </w:t>
      </w:r>
      <w:r w:rsidRPr="00AE27B2">
        <w:rPr>
          <w:i/>
        </w:rPr>
        <w:t>See attached agenda</w:t>
      </w:r>
      <w:r>
        <w:t xml:space="preserve">. </w:t>
      </w:r>
      <w:r w:rsidRPr="00A71D21">
        <w:rPr>
          <w:b/>
        </w:rPr>
        <w:t>ACTION POINT</w:t>
      </w:r>
    </w:p>
    <w:p w:rsidR="00B17142" w:rsidRDefault="00B17142" w:rsidP="0019302E">
      <w:pPr>
        <w:pStyle w:val="Heading2"/>
      </w:pPr>
      <w:r>
        <w:t>6.3 Dealing with Issues</w:t>
      </w:r>
    </w:p>
    <w:p w:rsidR="00B17142" w:rsidRDefault="00B17142" w:rsidP="00F43778">
      <w:r>
        <w:t xml:space="preserve">As part of the NAA governance processes a policy needs to be produced to deal with raising concerns and their escalation within the NAA when required. The committee agreed that final decisions regarding any concerns will be made by the NAA Executive Committee. </w:t>
      </w:r>
      <w:r w:rsidRPr="0019302E">
        <w:rPr>
          <w:b/>
        </w:rPr>
        <w:t>ACTION POINT</w:t>
      </w:r>
    </w:p>
    <w:p w:rsidR="00B17142" w:rsidRDefault="00B17142" w:rsidP="006E7E67">
      <w:pPr>
        <w:pStyle w:val="Heading2"/>
      </w:pPr>
      <w:r>
        <w:t>6.4 NAA Coaching Shirts</w:t>
      </w:r>
    </w:p>
    <w:p w:rsidR="00B17142" w:rsidRDefault="00B17142" w:rsidP="00F43778">
      <w:r>
        <w:t>It was proposed that the NAA could provide all NAA coaches with a shirt highlighting their coaching status. The shirts will use NAA colours and logos and have ‘COACH’ written on the shirt. These shirts will only be worn by active coaches. The committee unanimously agreed this was a good idea.</w:t>
      </w:r>
    </w:p>
    <w:p w:rsidR="00B17142" w:rsidRDefault="00B17142" w:rsidP="00F43778">
      <w:r>
        <w:t xml:space="preserve">The number of coaches needs to be determined and the size of shirt required by each determined. </w:t>
      </w:r>
      <w:r w:rsidRPr="006E7E67">
        <w:rPr>
          <w:b/>
        </w:rPr>
        <w:t>ACTION POINT</w:t>
      </w:r>
    </w:p>
    <w:p w:rsidR="00B17142" w:rsidRDefault="00B17142" w:rsidP="00822AB1">
      <w:pPr>
        <w:pStyle w:val="Heading2"/>
      </w:pPr>
      <w:r>
        <w:t>6.5 GDPR</w:t>
      </w:r>
    </w:p>
    <w:p w:rsidR="00B17142" w:rsidRDefault="00B17142" w:rsidP="00F43778">
      <w:r>
        <w:t xml:space="preserve">In order to ensure that the NAA complies fully with GDPR several committee members have agreed to attend training: Jason, Dave, Andy. </w:t>
      </w:r>
      <w:r w:rsidRPr="0070372A">
        <w:rPr>
          <w:b/>
        </w:rPr>
        <w:t>ACTION POINT</w:t>
      </w:r>
    </w:p>
    <w:p w:rsidR="00B17142" w:rsidRDefault="00B17142" w:rsidP="00F43778">
      <w:r>
        <w:t xml:space="preserve">Once completed these members will brief the committee. </w:t>
      </w:r>
      <w:r w:rsidRPr="0070372A">
        <w:rPr>
          <w:b/>
        </w:rPr>
        <w:t>ACTION POINT</w:t>
      </w:r>
    </w:p>
    <w:p w:rsidR="00B17142" w:rsidRDefault="00B17142" w:rsidP="0070372A">
      <w:pPr>
        <w:pStyle w:val="Heading2"/>
      </w:pPr>
      <w:r>
        <w:t>6.6 NAA Website</w:t>
      </w:r>
    </w:p>
    <w:p w:rsidR="00B17142" w:rsidRDefault="00B17142" w:rsidP="00F43778">
      <w:r>
        <w:t xml:space="preserve">Is out of date and needs updating and making more user friendly. </w:t>
      </w:r>
      <w:r w:rsidRPr="0057444D">
        <w:rPr>
          <w:b/>
        </w:rPr>
        <w:t>ACTION POINT</w:t>
      </w:r>
    </w:p>
    <w:p w:rsidR="00B17142" w:rsidRDefault="00B17142" w:rsidP="00F43778">
      <w:r>
        <w:t xml:space="preserve">The committee agreed that there should be two members with access to the webpage to facilitate efficient running of the website. </w:t>
      </w:r>
      <w:r w:rsidRPr="00702CAD">
        <w:rPr>
          <w:b/>
        </w:rPr>
        <w:t>ACTION POINT</w:t>
      </w:r>
    </w:p>
    <w:p w:rsidR="00B17142" w:rsidRDefault="00B17142" w:rsidP="00F43778">
      <w:r>
        <w:t xml:space="preserve">The committee agreed that there should be a County Hall of Fame on the website to list all County award winners. </w:t>
      </w:r>
      <w:r w:rsidRPr="00276585">
        <w:rPr>
          <w:b/>
        </w:rPr>
        <w:t>ACTION POINT</w:t>
      </w:r>
    </w:p>
    <w:p w:rsidR="00B17142" w:rsidRDefault="00B17142" w:rsidP="00F43778">
      <w:r>
        <w:t xml:space="preserve">The NAA Outdoor County Champs needs to be added to the website. </w:t>
      </w:r>
      <w:r w:rsidRPr="00276585">
        <w:rPr>
          <w:b/>
        </w:rPr>
        <w:t>ACTION POINT</w:t>
      </w:r>
      <w:r>
        <w:t>.</w:t>
      </w:r>
    </w:p>
    <w:p w:rsidR="00B17142" w:rsidRDefault="00B17142" w:rsidP="00F43778">
      <w:r>
        <w:t>The NAA Indoor County Champs 2020 has been booked at CONA, Hellesden High School 2</w:t>
      </w:r>
      <w:r w:rsidRPr="00276585">
        <w:rPr>
          <w:vertAlign w:val="superscript"/>
        </w:rPr>
        <w:t>nd</w:t>
      </w:r>
      <w:r>
        <w:t xml:space="preserve"> February 2020. This also needs to be added to the website. </w:t>
      </w:r>
      <w:r w:rsidRPr="00276585">
        <w:rPr>
          <w:b/>
        </w:rPr>
        <w:t>ACTION POINT</w:t>
      </w:r>
    </w:p>
    <w:p w:rsidR="00B17142" w:rsidRDefault="00B17142" w:rsidP="00F43778"/>
    <w:p w:rsidR="00B17142" w:rsidRDefault="00B17142" w:rsidP="00E25AC7">
      <w:pPr>
        <w:pStyle w:val="Heading1"/>
      </w:pPr>
      <w:r>
        <w:t>7.0 NEXT MEETING</w:t>
      </w:r>
    </w:p>
    <w:p w:rsidR="00B17142" w:rsidRDefault="00B17142" w:rsidP="00F43778">
      <w:r>
        <w:t>The committee has agreed to alternate future meetings between Wymondham Rugby Football Club, Wymondham and the Bob Carter Centre, Drayton.</w:t>
      </w:r>
    </w:p>
    <w:p w:rsidR="00B17142" w:rsidRDefault="00B17142" w:rsidP="00F43778"/>
    <w:p w:rsidR="00B17142" w:rsidRPr="00452625" w:rsidRDefault="00B17142" w:rsidP="00F43778">
      <w:pPr>
        <w:rPr>
          <w:b/>
          <w:sz w:val="24"/>
          <w:szCs w:val="24"/>
        </w:rPr>
      </w:pPr>
      <w:r w:rsidRPr="00452625">
        <w:rPr>
          <w:b/>
          <w:sz w:val="24"/>
          <w:szCs w:val="24"/>
        </w:rPr>
        <w:t>Monday 15</w:t>
      </w:r>
      <w:r w:rsidRPr="00452625">
        <w:rPr>
          <w:b/>
          <w:sz w:val="24"/>
          <w:szCs w:val="24"/>
          <w:vertAlign w:val="superscript"/>
        </w:rPr>
        <w:t>th</w:t>
      </w:r>
      <w:r w:rsidRPr="00452625">
        <w:rPr>
          <w:b/>
          <w:sz w:val="24"/>
          <w:szCs w:val="24"/>
        </w:rPr>
        <w:t xml:space="preserve"> April 2019, 19:30 – Wymondham Rugby Football Club.</w:t>
      </w:r>
    </w:p>
    <w:p w:rsidR="00B17142" w:rsidRDefault="00B17142" w:rsidP="00F43778"/>
    <w:p w:rsidR="00B17142" w:rsidRDefault="00B17142" w:rsidP="00F43778"/>
    <w:p w:rsidR="00B17142" w:rsidRPr="009A7DF3" w:rsidRDefault="00B17142" w:rsidP="009A7DF3">
      <w:pPr>
        <w:spacing w:after="0"/>
        <w:rPr>
          <w:b/>
        </w:rPr>
      </w:pPr>
      <w:r w:rsidRPr="009A7DF3">
        <w:rPr>
          <w:b/>
        </w:rPr>
        <w:t xml:space="preserve">This is a true record of proceedings. </w:t>
      </w:r>
    </w:p>
    <w:p w:rsidR="00B17142" w:rsidRPr="009A7DF3" w:rsidRDefault="00B17142" w:rsidP="009A7DF3">
      <w:pPr>
        <w:spacing w:after="0"/>
        <w:rPr>
          <w:b/>
        </w:rPr>
      </w:pPr>
    </w:p>
    <w:p w:rsidR="00B17142" w:rsidRPr="009A7DF3" w:rsidRDefault="00B17142" w:rsidP="009A7DF3">
      <w:pPr>
        <w:spacing w:after="0"/>
        <w:rPr>
          <w:b/>
        </w:rPr>
      </w:pPr>
      <w:r w:rsidRPr="009A7DF3">
        <w:rPr>
          <w:b/>
        </w:rPr>
        <w:t>Signed ...............................................................</w:t>
      </w:r>
    </w:p>
    <w:p w:rsidR="00B17142" w:rsidRPr="009A7DF3" w:rsidRDefault="00B17142" w:rsidP="009A7DF3">
      <w:pPr>
        <w:spacing w:after="0"/>
        <w:rPr>
          <w:b/>
        </w:rPr>
      </w:pPr>
    </w:p>
    <w:p w:rsidR="00B17142" w:rsidRPr="009A7DF3" w:rsidRDefault="00B17142" w:rsidP="009A7DF3">
      <w:pPr>
        <w:spacing w:after="0"/>
        <w:rPr>
          <w:b/>
        </w:rPr>
      </w:pPr>
      <w:r w:rsidRPr="009A7DF3">
        <w:rPr>
          <w:b/>
        </w:rPr>
        <w:t>Name ...................................................................</w:t>
      </w:r>
      <w:r w:rsidRPr="009A7DF3">
        <w:rPr>
          <w:b/>
        </w:rPr>
        <w:tab/>
        <w:t>Date ..................................</w:t>
      </w:r>
    </w:p>
    <w:p w:rsidR="00B17142" w:rsidRPr="009A7DF3" w:rsidRDefault="00B17142" w:rsidP="009A7DF3">
      <w:pPr>
        <w:spacing w:after="0"/>
        <w:rPr>
          <w:b/>
        </w:rPr>
      </w:pPr>
    </w:p>
    <w:p w:rsidR="00B17142" w:rsidRDefault="00B17142">
      <w:r>
        <w:br w:type="page"/>
      </w:r>
    </w:p>
    <w:p w:rsidR="00B17142" w:rsidRDefault="00B17142" w:rsidP="00FD68A1">
      <w:pPr>
        <w:pStyle w:val="Heading1"/>
      </w:pPr>
      <w:r>
        <w:t>ACTION POINTS</w:t>
      </w:r>
    </w:p>
    <w:p w:rsidR="00B17142" w:rsidRDefault="00B17142" w:rsidP="00F43778"/>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0A0"/>
      </w:tblPr>
      <w:tblGrid>
        <w:gridCol w:w="4673"/>
        <w:gridCol w:w="1843"/>
        <w:gridCol w:w="1701"/>
        <w:gridCol w:w="2239"/>
      </w:tblGrid>
      <w:tr w:rsidR="00B17142" w:rsidRPr="00BB0A47" w:rsidTr="00BB0A47">
        <w:trPr>
          <w:tblHeader/>
        </w:trPr>
        <w:tc>
          <w:tcPr>
            <w:tcW w:w="4673" w:type="dxa"/>
            <w:tcBorders>
              <w:top w:val="single" w:sz="4" w:space="0" w:color="70AD47"/>
              <w:left w:val="single" w:sz="4" w:space="0" w:color="70AD47"/>
              <w:bottom w:val="single" w:sz="4" w:space="0" w:color="70AD47"/>
              <w:right w:val="nil"/>
            </w:tcBorders>
            <w:shd w:val="clear" w:color="auto" w:fill="70AD47"/>
            <w:vAlign w:val="center"/>
          </w:tcPr>
          <w:p w:rsidR="00B17142" w:rsidRPr="00BB0A47" w:rsidRDefault="00B17142" w:rsidP="00BB0A47">
            <w:pPr>
              <w:spacing w:after="0" w:line="240" w:lineRule="auto"/>
              <w:rPr>
                <w:b/>
                <w:bCs/>
                <w:color w:val="FFFFFF"/>
                <w:sz w:val="28"/>
                <w:szCs w:val="28"/>
              </w:rPr>
            </w:pPr>
            <w:r w:rsidRPr="00BB0A47">
              <w:rPr>
                <w:b/>
                <w:bCs/>
                <w:color w:val="FFFFFF"/>
                <w:sz w:val="28"/>
                <w:szCs w:val="28"/>
              </w:rPr>
              <w:t>ACTION POINT</w:t>
            </w:r>
          </w:p>
        </w:tc>
        <w:tc>
          <w:tcPr>
            <w:tcW w:w="1843" w:type="dxa"/>
            <w:tcBorders>
              <w:top w:val="single" w:sz="4" w:space="0" w:color="70AD47"/>
              <w:left w:val="nil"/>
              <w:bottom w:val="single" w:sz="4" w:space="0" w:color="70AD47"/>
              <w:right w:val="nil"/>
            </w:tcBorders>
            <w:shd w:val="clear" w:color="auto" w:fill="70AD47"/>
            <w:vAlign w:val="center"/>
          </w:tcPr>
          <w:p w:rsidR="00B17142" w:rsidRPr="00BB0A47" w:rsidRDefault="00B17142" w:rsidP="00BB0A47">
            <w:pPr>
              <w:spacing w:after="0" w:line="240" w:lineRule="auto"/>
              <w:jc w:val="center"/>
              <w:rPr>
                <w:b/>
                <w:bCs/>
                <w:color w:val="FFFFFF"/>
                <w:sz w:val="28"/>
                <w:szCs w:val="28"/>
              </w:rPr>
            </w:pPr>
            <w:r w:rsidRPr="00BB0A47">
              <w:rPr>
                <w:b/>
                <w:bCs/>
                <w:color w:val="FFFFFF"/>
                <w:sz w:val="28"/>
                <w:szCs w:val="28"/>
              </w:rPr>
              <w:t>Person Responsible</w:t>
            </w:r>
          </w:p>
        </w:tc>
        <w:tc>
          <w:tcPr>
            <w:tcW w:w="1701" w:type="dxa"/>
            <w:tcBorders>
              <w:top w:val="single" w:sz="4" w:space="0" w:color="70AD47"/>
              <w:left w:val="nil"/>
              <w:bottom w:val="single" w:sz="4" w:space="0" w:color="70AD47"/>
              <w:right w:val="nil"/>
            </w:tcBorders>
            <w:shd w:val="clear" w:color="auto" w:fill="70AD47"/>
            <w:vAlign w:val="center"/>
          </w:tcPr>
          <w:p w:rsidR="00B17142" w:rsidRPr="00BB0A47" w:rsidRDefault="00B17142" w:rsidP="00BB0A47">
            <w:pPr>
              <w:spacing w:after="0" w:line="240" w:lineRule="auto"/>
              <w:jc w:val="center"/>
              <w:rPr>
                <w:b/>
                <w:bCs/>
                <w:color w:val="FFFFFF"/>
                <w:sz w:val="28"/>
                <w:szCs w:val="28"/>
              </w:rPr>
            </w:pPr>
            <w:r w:rsidRPr="00BB0A47">
              <w:rPr>
                <w:b/>
                <w:bCs/>
                <w:color w:val="FFFFFF"/>
                <w:sz w:val="28"/>
                <w:szCs w:val="28"/>
              </w:rPr>
              <w:t>Due Date</w:t>
            </w:r>
          </w:p>
        </w:tc>
        <w:tc>
          <w:tcPr>
            <w:tcW w:w="2239" w:type="dxa"/>
            <w:tcBorders>
              <w:top w:val="single" w:sz="4" w:space="0" w:color="70AD47"/>
              <w:left w:val="nil"/>
              <w:bottom w:val="single" w:sz="4" w:space="0" w:color="70AD47"/>
              <w:right w:val="single" w:sz="4" w:space="0" w:color="70AD47"/>
            </w:tcBorders>
            <w:shd w:val="clear" w:color="auto" w:fill="70AD47"/>
            <w:vAlign w:val="center"/>
          </w:tcPr>
          <w:p w:rsidR="00B17142" w:rsidRPr="00BB0A47" w:rsidRDefault="00B17142" w:rsidP="00BB0A47">
            <w:pPr>
              <w:spacing w:after="0" w:line="240" w:lineRule="auto"/>
              <w:jc w:val="center"/>
              <w:rPr>
                <w:b/>
                <w:bCs/>
                <w:color w:val="FFFFFF"/>
                <w:sz w:val="28"/>
                <w:szCs w:val="28"/>
              </w:rPr>
            </w:pPr>
            <w:r w:rsidRPr="00BB0A47">
              <w:rPr>
                <w:b/>
                <w:bCs/>
                <w:color w:val="FFFFFF"/>
                <w:sz w:val="28"/>
                <w:szCs w:val="28"/>
              </w:rPr>
              <w:t>Progress</w:t>
            </w:r>
          </w:p>
        </w:tc>
      </w:tr>
      <w:tr w:rsidR="00B17142" w:rsidRPr="00BB0A47" w:rsidTr="00BB0A47">
        <w:tc>
          <w:tcPr>
            <w:tcW w:w="4673" w:type="dxa"/>
            <w:shd w:val="clear" w:color="auto" w:fill="E2EFD9"/>
            <w:vAlign w:val="center"/>
          </w:tcPr>
          <w:p w:rsidR="00B17142" w:rsidRPr="00BB0A47" w:rsidRDefault="00B17142" w:rsidP="00BB0A47">
            <w:pPr>
              <w:spacing w:after="0" w:line="240" w:lineRule="auto"/>
              <w:rPr>
                <w:b/>
                <w:bCs/>
              </w:rPr>
            </w:pPr>
            <w:r w:rsidRPr="00BB0A47">
              <w:rPr>
                <w:bCs/>
              </w:rPr>
              <w:t>Produce a complete Treasurer report to include current balance of NAA account.</w:t>
            </w:r>
          </w:p>
        </w:tc>
        <w:tc>
          <w:tcPr>
            <w:tcW w:w="1843" w:type="dxa"/>
            <w:shd w:val="clear" w:color="auto" w:fill="E2EFD9"/>
            <w:vAlign w:val="center"/>
          </w:tcPr>
          <w:p w:rsidR="00B17142" w:rsidRPr="00BB0A47" w:rsidRDefault="00B17142" w:rsidP="00BB0A47">
            <w:pPr>
              <w:spacing w:after="0" w:line="240" w:lineRule="auto"/>
              <w:jc w:val="center"/>
            </w:pPr>
            <w:r w:rsidRPr="00BB0A47">
              <w:t>Derek</w:t>
            </w:r>
          </w:p>
        </w:tc>
        <w:tc>
          <w:tcPr>
            <w:tcW w:w="1701" w:type="dxa"/>
            <w:shd w:val="clear" w:color="auto" w:fill="E2EFD9"/>
            <w:vAlign w:val="center"/>
          </w:tcPr>
          <w:p w:rsidR="00B17142" w:rsidRPr="00BB0A47" w:rsidRDefault="00B17142" w:rsidP="00BB0A47">
            <w:pPr>
              <w:spacing w:after="0" w:line="240" w:lineRule="auto"/>
              <w:jc w:val="center"/>
            </w:pPr>
            <w:r w:rsidRPr="00BB0A47">
              <w:t>5</w:t>
            </w:r>
            <w:r w:rsidRPr="00BB0A47">
              <w:rPr>
                <w:vertAlign w:val="superscript"/>
              </w:rPr>
              <w:t>th</w:t>
            </w:r>
            <w:r w:rsidRPr="00BB0A47">
              <w:t xml:space="preserve"> Feb 2019</w:t>
            </w:r>
          </w:p>
        </w:tc>
        <w:tc>
          <w:tcPr>
            <w:tcW w:w="2239" w:type="dxa"/>
            <w:shd w:val="clear" w:color="auto" w:fill="E2EFD9"/>
            <w:vAlign w:val="center"/>
          </w:tcPr>
          <w:p w:rsidR="00B17142" w:rsidRPr="00BB0A47" w:rsidRDefault="00B17142" w:rsidP="00BB0A47">
            <w:pPr>
              <w:spacing w:after="0" w:line="240" w:lineRule="auto"/>
              <w:jc w:val="center"/>
            </w:pPr>
            <w:r w:rsidRPr="00BB0A47">
              <w:t>Completed</w:t>
            </w:r>
          </w:p>
        </w:tc>
      </w:tr>
      <w:tr w:rsidR="00B17142" w:rsidRPr="00BB0A47" w:rsidTr="00BB0A47">
        <w:tc>
          <w:tcPr>
            <w:tcW w:w="4673" w:type="dxa"/>
            <w:vAlign w:val="center"/>
          </w:tcPr>
          <w:p w:rsidR="00B17142" w:rsidRPr="00BB0A47" w:rsidRDefault="00B17142" w:rsidP="00BB0A47">
            <w:pPr>
              <w:spacing w:after="0" w:line="240" w:lineRule="auto"/>
              <w:rPr>
                <w:b/>
                <w:bCs/>
              </w:rPr>
            </w:pPr>
            <w:r w:rsidRPr="00BB0A47">
              <w:rPr>
                <w:bCs/>
              </w:rPr>
              <w:t>Open new NAA account at Barclays Bank and arrange for transfer of all NAA funds to a single account.</w:t>
            </w:r>
          </w:p>
        </w:tc>
        <w:tc>
          <w:tcPr>
            <w:tcW w:w="1843" w:type="dxa"/>
            <w:vAlign w:val="center"/>
          </w:tcPr>
          <w:p w:rsidR="00B17142" w:rsidRPr="00BB0A47" w:rsidRDefault="00B17142" w:rsidP="00BB0A47">
            <w:pPr>
              <w:spacing w:after="0" w:line="240" w:lineRule="auto"/>
              <w:jc w:val="center"/>
            </w:pPr>
            <w:r w:rsidRPr="00BB0A47">
              <w:t>Derek</w:t>
            </w:r>
          </w:p>
        </w:tc>
        <w:tc>
          <w:tcPr>
            <w:tcW w:w="1701" w:type="dxa"/>
            <w:vAlign w:val="center"/>
          </w:tcPr>
          <w:p w:rsidR="00B17142" w:rsidRPr="00BB0A47" w:rsidRDefault="00B17142" w:rsidP="00BB0A47">
            <w:pPr>
              <w:spacing w:after="0" w:line="240" w:lineRule="auto"/>
              <w:jc w:val="center"/>
            </w:pPr>
            <w:r w:rsidRPr="00BB0A47">
              <w:t>5</w:t>
            </w:r>
            <w:r w:rsidRPr="00BB0A47">
              <w:rPr>
                <w:vertAlign w:val="superscript"/>
              </w:rPr>
              <w:t>th</w:t>
            </w:r>
            <w:r w:rsidRPr="00BB0A47">
              <w:t xml:space="preserve"> Feb 2019</w:t>
            </w:r>
          </w:p>
        </w:tc>
        <w:tc>
          <w:tcPr>
            <w:tcW w:w="2239" w:type="dxa"/>
            <w:vAlign w:val="center"/>
          </w:tcPr>
          <w:p w:rsidR="00B17142" w:rsidRPr="00BB0A47" w:rsidRDefault="00B17142" w:rsidP="00BB0A47">
            <w:pPr>
              <w:spacing w:after="0" w:line="240" w:lineRule="auto"/>
              <w:jc w:val="center"/>
            </w:pPr>
            <w:r w:rsidRPr="00BB0A47">
              <w:t>Completed</w:t>
            </w:r>
          </w:p>
        </w:tc>
      </w:tr>
      <w:tr w:rsidR="00B17142" w:rsidRPr="00BB0A47" w:rsidTr="00BB0A47">
        <w:tc>
          <w:tcPr>
            <w:tcW w:w="4673" w:type="dxa"/>
            <w:shd w:val="clear" w:color="auto" w:fill="E2EFD9"/>
            <w:vAlign w:val="center"/>
          </w:tcPr>
          <w:p w:rsidR="00B17142" w:rsidRPr="00BB0A47" w:rsidRDefault="00B17142" w:rsidP="00BB0A47">
            <w:pPr>
              <w:spacing w:after="0" w:line="240" w:lineRule="auto"/>
              <w:rPr>
                <w:b/>
                <w:bCs/>
              </w:rPr>
            </w:pPr>
            <w:r w:rsidRPr="00BB0A47">
              <w:rPr>
                <w:bCs/>
              </w:rPr>
              <w:t>Signatories to be Derek Sizeland, Pete Hill and Jason Mills.</w:t>
            </w:r>
          </w:p>
        </w:tc>
        <w:tc>
          <w:tcPr>
            <w:tcW w:w="1843" w:type="dxa"/>
            <w:shd w:val="clear" w:color="auto" w:fill="E2EFD9"/>
            <w:vAlign w:val="center"/>
          </w:tcPr>
          <w:p w:rsidR="00B17142" w:rsidRPr="00BB0A47" w:rsidRDefault="00B17142" w:rsidP="00BB0A47">
            <w:pPr>
              <w:spacing w:after="0" w:line="240" w:lineRule="auto"/>
              <w:jc w:val="center"/>
            </w:pPr>
            <w:r w:rsidRPr="00BB0A47">
              <w:t>Derek</w:t>
            </w:r>
          </w:p>
        </w:tc>
        <w:tc>
          <w:tcPr>
            <w:tcW w:w="1701" w:type="dxa"/>
            <w:shd w:val="clear" w:color="auto" w:fill="E2EFD9"/>
            <w:vAlign w:val="center"/>
          </w:tcPr>
          <w:p w:rsidR="00B17142" w:rsidRPr="00BB0A47" w:rsidRDefault="00B17142" w:rsidP="00BB0A47">
            <w:pPr>
              <w:spacing w:after="0" w:line="240" w:lineRule="auto"/>
              <w:jc w:val="center"/>
            </w:pPr>
            <w:r w:rsidRPr="00BB0A47">
              <w:t>5</w:t>
            </w:r>
            <w:r w:rsidRPr="00BB0A47">
              <w:rPr>
                <w:vertAlign w:val="superscript"/>
              </w:rPr>
              <w:t>th</w:t>
            </w:r>
            <w:r w:rsidRPr="00BB0A47">
              <w:t xml:space="preserve"> Feb 2019</w:t>
            </w:r>
          </w:p>
        </w:tc>
        <w:tc>
          <w:tcPr>
            <w:tcW w:w="2239" w:type="dxa"/>
            <w:shd w:val="clear" w:color="auto" w:fill="E2EFD9"/>
            <w:vAlign w:val="center"/>
          </w:tcPr>
          <w:p w:rsidR="00B17142" w:rsidRPr="00BB0A47" w:rsidRDefault="00B17142" w:rsidP="00BB0A47">
            <w:pPr>
              <w:spacing w:after="0" w:line="240" w:lineRule="auto"/>
              <w:jc w:val="center"/>
            </w:pPr>
            <w:r w:rsidRPr="00BB0A47">
              <w:t>Completed</w:t>
            </w:r>
          </w:p>
        </w:tc>
      </w:tr>
      <w:tr w:rsidR="00B17142" w:rsidRPr="00BB0A47" w:rsidTr="00BB0A47">
        <w:tc>
          <w:tcPr>
            <w:tcW w:w="4673" w:type="dxa"/>
            <w:vAlign w:val="center"/>
          </w:tcPr>
          <w:p w:rsidR="00B17142" w:rsidRPr="00BB0A47" w:rsidRDefault="00B17142" w:rsidP="00BB0A47">
            <w:pPr>
              <w:spacing w:after="0" w:line="240" w:lineRule="auto"/>
              <w:rPr>
                <w:b/>
                <w:bCs/>
              </w:rPr>
            </w:pPr>
            <w:r w:rsidRPr="00BB0A47">
              <w:rPr>
                <w:bCs/>
              </w:rPr>
              <w:t>Ensure that all withdrawals/payments always require two nominated signatories.</w:t>
            </w:r>
          </w:p>
        </w:tc>
        <w:tc>
          <w:tcPr>
            <w:tcW w:w="1843" w:type="dxa"/>
            <w:vAlign w:val="center"/>
          </w:tcPr>
          <w:p w:rsidR="00B17142" w:rsidRPr="00BB0A47" w:rsidRDefault="00B17142" w:rsidP="00BB0A47">
            <w:pPr>
              <w:spacing w:after="0" w:line="240" w:lineRule="auto"/>
              <w:jc w:val="center"/>
            </w:pPr>
            <w:r w:rsidRPr="00BB0A47">
              <w:t>Derek</w:t>
            </w:r>
          </w:p>
        </w:tc>
        <w:tc>
          <w:tcPr>
            <w:tcW w:w="1701" w:type="dxa"/>
            <w:vAlign w:val="center"/>
          </w:tcPr>
          <w:p w:rsidR="00B17142" w:rsidRPr="00BB0A47" w:rsidRDefault="00B17142" w:rsidP="00BB0A47">
            <w:pPr>
              <w:spacing w:after="0" w:line="240" w:lineRule="auto"/>
              <w:jc w:val="center"/>
            </w:pPr>
            <w:r w:rsidRPr="00BB0A47">
              <w:t>5</w:t>
            </w:r>
            <w:r w:rsidRPr="00BB0A47">
              <w:rPr>
                <w:vertAlign w:val="superscript"/>
              </w:rPr>
              <w:t>th</w:t>
            </w:r>
            <w:r w:rsidRPr="00BB0A47">
              <w:t xml:space="preserve"> Feb 2019</w:t>
            </w:r>
          </w:p>
        </w:tc>
        <w:tc>
          <w:tcPr>
            <w:tcW w:w="2239" w:type="dxa"/>
            <w:vAlign w:val="center"/>
          </w:tcPr>
          <w:p w:rsidR="00B17142" w:rsidRPr="00BB0A47" w:rsidRDefault="00B17142" w:rsidP="00BB0A47">
            <w:pPr>
              <w:spacing w:after="0" w:line="240" w:lineRule="auto"/>
              <w:jc w:val="center"/>
            </w:pPr>
            <w:r w:rsidRPr="00BB0A47">
              <w:t>Completed</w:t>
            </w:r>
          </w:p>
        </w:tc>
      </w:tr>
      <w:tr w:rsidR="00B17142" w:rsidRPr="00BB0A47" w:rsidTr="00BB0A47">
        <w:tc>
          <w:tcPr>
            <w:tcW w:w="4673" w:type="dxa"/>
            <w:shd w:val="clear" w:color="auto" w:fill="E2EFD9"/>
            <w:vAlign w:val="center"/>
          </w:tcPr>
          <w:p w:rsidR="00B17142" w:rsidRPr="00BB0A47" w:rsidRDefault="00B17142" w:rsidP="00BB0A47">
            <w:pPr>
              <w:spacing w:after="0" w:line="240" w:lineRule="auto"/>
              <w:rPr>
                <w:b/>
                <w:bCs/>
              </w:rPr>
            </w:pPr>
            <w:r w:rsidRPr="00BB0A47">
              <w:rPr>
                <w:bCs/>
              </w:rPr>
              <w:t>Produce a complete Treasurer report to include current balance of coaching account.</w:t>
            </w:r>
          </w:p>
        </w:tc>
        <w:tc>
          <w:tcPr>
            <w:tcW w:w="1843" w:type="dxa"/>
            <w:shd w:val="clear" w:color="auto" w:fill="E2EFD9"/>
            <w:vAlign w:val="center"/>
          </w:tcPr>
          <w:p w:rsidR="00B17142" w:rsidRPr="00BB0A47" w:rsidRDefault="00B17142" w:rsidP="00BB0A47">
            <w:pPr>
              <w:spacing w:after="0" w:line="240" w:lineRule="auto"/>
              <w:jc w:val="center"/>
            </w:pPr>
            <w:r w:rsidRPr="00BB0A47">
              <w:t>Derek</w:t>
            </w:r>
          </w:p>
        </w:tc>
        <w:tc>
          <w:tcPr>
            <w:tcW w:w="1701" w:type="dxa"/>
            <w:shd w:val="clear" w:color="auto" w:fill="E2EFD9"/>
            <w:vAlign w:val="center"/>
          </w:tcPr>
          <w:p w:rsidR="00B17142" w:rsidRPr="00BB0A47" w:rsidRDefault="00B17142" w:rsidP="00BB0A47">
            <w:pPr>
              <w:spacing w:after="0" w:line="240" w:lineRule="auto"/>
              <w:jc w:val="center"/>
            </w:pPr>
            <w:r w:rsidRPr="00BB0A47">
              <w:t>5</w:t>
            </w:r>
            <w:r w:rsidRPr="00BB0A47">
              <w:rPr>
                <w:vertAlign w:val="superscript"/>
              </w:rPr>
              <w:t>th</w:t>
            </w:r>
            <w:r w:rsidRPr="00BB0A47">
              <w:t xml:space="preserve"> Feb 2019</w:t>
            </w:r>
          </w:p>
        </w:tc>
        <w:tc>
          <w:tcPr>
            <w:tcW w:w="2239" w:type="dxa"/>
            <w:shd w:val="clear" w:color="auto" w:fill="E2EFD9"/>
            <w:vAlign w:val="center"/>
          </w:tcPr>
          <w:p w:rsidR="00B17142" w:rsidRPr="00BB0A47" w:rsidRDefault="00B17142" w:rsidP="00BB0A47">
            <w:pPr>
              <w:spacing w:after="0" w:line="240" w:lineRule="auto"/>
              <w:jc w:val="center"/>
            </w:pPr>
            <w:r w:rsidRPr="00BB0A47">
              <w:t>Completed</w:t>
            </w:r>
          </w:p>
        </w:tc>
      </w:tr>
      <w:tr w:rsidR="00B17142" w:rsidRPr="00BB0A47" w:rsidTr="00BB0A47">
        <w:tc>
          <w:tcPr>
            <w:tcW w:w="4673" w:type="dxa"/>
            <w:vAlign w:val="center"/>
          </w:tcPr>
          <w:p w:rsidR="00B17142" w:rsidRPr="00BB0A47" w:rsidRDefault="00B17142" w:rsidP="00BB0A47">
            <w:pPr>
              <w:spacing w:after="0" w:line="240" w:lineRule="auto"/>
              <w:rPr>
                <w:b/>
                <w:bCs/>
              </w:rPr>
            </w:pPr>
            <w:r w:rsidRPr="00BB0A47">
              <w:rPr>
                <w:bCs/>
              </w:rPr>
              <w:t>Access to Sport80 to be provided to Derek.</w:t>
            </w:r>
          </w:p>
        </w:tc>
        <w:tc>
          <w:tcPr>
            <w:tcW w:w="1843" w:type="dxa"/>
            <w:vAlign w:val="center"/>
          </w:tcPr>
          <w:p w:rsidR="00B17142" w:rsidRPr="00BB0A47" w:rsidRDefault="00B17142" w:rsidP="00BB0A47">
            <w:pPr>
              <w:spacing w:after="0" w:line="240" w:lineRule="auto"/>
              <w:jc w:val="center"/>
            </w:pPr>
            <w:r w:rsidRPr="00BB0A47">
              <w:t>Jason</w:t>
            </w:r>
          </w:p>
        </w:tc>
        <w:tc>
          <w:tcPr>
            <w:tcW w:w="1701" w:type="dxa"/>
            <w:vAlign w:val="center"/>
          </w:tcPr>
          <w:p w:rsidR="00B17142" w:rsidRPr="00BB0A47" w:rsidRDefault="00B17142" w:rsidP="00BB0A47">
            <w:pPr>
              <w:spacing w:after="0" w:line="240" w:lineRule="auto"/>
              <w:jc w:val="center"/>
            </w:pPr>
            <w:r w:rsidRPr="00BB0A47">
              <w:t>5</w:t>
            </w:r>
            <w:r w:rsidRPr="00BB0A47">
              <w:rPr>
                <w:vertAlign w:val="superscript"/>
              </w:rPr>
              <w:t>th</w:t>
            </w:r>
            <w:r w:rsidRPr="00BB0A47">
              <w:t xml:space="preserve"> Feb 2019</w:t>
            </w:r>
          </w:p>
        </w:tc>
        <w:tc>
          <w:tcPr>
            <w:tcW w:w="2239" w:type="dxa"/>
            <w:vAlign w:val="center"/>
          </w:tcPr>
          <w:p w:rsidR="00B17142" w:rsidRPr="00BB0A47" w:rsidRDefault="00B17142" w:rsidP="00BB0A47">
            <w:pPr>
              <w:spacing w:after="0" w:line="240" w:lineRule="auto"/>
              <w:jc w:val="center"/>
            </w:pPr>
            <w:r w:rsidRPr="00BB0A47">
              <w:t>Completed</w:t>
            </w:r>
          </w:p>
        </w:tc>
      </w:tr>
      <w:tr w:rsidR="00B17142" w:rsidRPr="00BB0A47" w:rsidTr="00BB0A47">
        <w:tc>
          <w:tcPr>
            <w:tcW w:w="4673" w:type="dxa"/>
            <w:shd w:val="clear" w:color="auto" w:fill="E2EFD9"/>
            <w:vAlign w:val="center"/>
          </w:tcPr>
          <w:p w:rsidR="00B17142" w:rsidRPr="00BB0A47" w:rsidRDefault="00B17142" w:rsidP="00BB0A47">
            <w:pPr>
              <w:spacing w:after="0" w:line="240" w:lineRule="auto"/>
              <w:rPr>
                <w:b/>
                <w:bCs/>
              </w:rPr>
            </w:pPr>
            <w:r w:rsidRPr="00BB0A47">
              <w:rPr>
                <w:b/>
                <w:bCs/>
              </w:rPr>
              <w:t>Amend financial year in constitution to 1</w:t>
            </w:r>
            <w:r w:rsidRPr="00BB0A47">
              <w:rPr>
                <w:b/>
                <w:bCs/>
                <w:vertAlign w:val="superscript"/>
              </w:rPr>
              <w:t>st</w:t>
            </w:r>
            <w:r w:rsidRPr="00BB0A47">
              <w:rPr>
                <w:b/>
                <w:bCs/>
              </w:rPr>
              <w:t xml:space="preserve"> October-31</w:t>
            </w:r>
            <w:r w:rsidRPr="00BB0A47">
              <w:rPr>
                <w:b/>
                <w:bCs/>
                <w:vertAlign w:val="superscript"/>
              </w:rPr>
              <w:t>st</w:t>
            </w:r>
            <w:r w:rsidRPr="00BB0A47">
              <w:rPr>
                <w:b/>
                <w:bCs/>
              </w:rPr>
              <w:t xml:space="preserve"> September. Derek to formally submit closer to AGM</w:t>
            </w:r>
          </w:p>
        </w:tc>
        <w:tc>
          <w:tcPr>
            <w:tcW w:w="1843" w:type="dxa"/>
            <w:shd w:val="clear" w:color="auto" w:fill="E2EFD9"/>
            <w:vAlign w:val="center"/>
          </w:tcPr>
          <w:p w:rsidR="00B17142" w:rsidRPr="00BB0A47" w:rsidRDefault="00B17142" w:rsidP="00BB0A47">
            <w:pPr>
              <w:spacing w:after="0" w:line="240" w:lineRule="auto"/>
              <w:jc w:val="center"/>
              <w:rPr>
                <w:b/>
              </w:rPr>
            </w:pPr>
            <w:r w:rsidRPr="00BB0A47">
              <w:rPr>
                <w:b/>
              </w:rPr>
              <w:t>Derek</w:t>
            </w:r>
          </w:p>
        </w:tc>
        <w:tc>
          <w:tcPr>
            <w:tcW w:w="1701" w:type="dxa"/>
            <w:shd w:val="clear" w:color="auto" w:fill="E2EFD9"/>
            <w:vAlign w:val="center"/>
          </w:tcPr>
          <w:p w:rsidR="00B17142" w:rsidRPr="00BB0A47" w:rsidRDefault="00B17142" w:rsidP="00BB0A47">
            <w:pPr>
              <w:spacing w:after="0" w:line="240" w:lineRule="auto"/>
              <w:jc w:val="center"/>
              <w:rPr>
                <w:b/>
              </w:rPr>
            </w:pPr>
            <w:r w:rsidRPr="00BB0A47">
              <w:rPr>
                <w:b/>
              </w:rPr>
              <w:t>At least 2 months prior to AGM</w:t>
            </w:r>
          </w:p>
        </w:tc>
        <w:tc>
          <w:tcPr>
            <w:tcW w:w="2239" w:type="dxa"/>
            <w:shd w:val="clear" w:color="auto" w:fill="E2EFD9"/>
            <w:vAlign w:val="center"/>
          </w:tcPr>
          <w:p w:rsidR="00B17142" w:rsidRPr="00BB0A47" w:rsidRDefault="00B17142" w:rsidP="00BB0A47">
            <w:pPr>
              <w:spacing w:after="0" w:line="240" w:lineRule="auto"/>
              <w:jc w:val="center"/>
              <w:rPr>
                <w:b/>
              </w:rPr>
            </w:pPr>
          </w:p>
        </w:tc>
      </w:tr>
      <w:tr w:rsidR="00B17142" w:rsidRPr="00BB0A47" w:rsidTr="00BB0A47">
        <w:tc>
          <w:tcPr>
            <w:tcW w:w="4673" w:type="dxa"/>
            <w:vAlign w:val="center"/>
          </w:tcPr>
          <w:p w:rsidR="00B17142" w:rsidRPr="00BB0A47" w:rsidRDefault="00B17142" w:rsidP="00BB0A47">
            <w:pPr>
              <w:spacing w:after="0" w:line="240" w:lineRule="auto"/>
              <w:rPr>
                <w:b/>
                <w:bCs/>
              </w:rPr>
            </w:pPr>
            <w:r w:rsidRPr="00BB0A47">
              <w:rPr>
                <w:b/>
                <w:bCs/>
              </w:rPr>
              <w:t>Addition of County &amp; Region fees to NAA website</w:t>
            </w:r>
          </w:p>
        </w:tc>
        <w:tc>
          <w:tcPr>
            <w:tcW w:w="1843" w:type="dxa"/>
            <w:vAlign w:val="center"/>
          </w:tcPr>
          <w:p w:rsidR="00B17142" w:rsidRPr="00BB0A47" w:rsidRDefault="00B17142" w:rsidP="00BB0A47">
            <w:pPr>
              <w:spacing w:after="0" w:line="240" w:lineRule="auto"/>
              <w:jc w:val="center"/>
              <w:rPr>
                <w:b/>
              </w:rPr>
            </w:pPr>
            <w:r w:rsidRPr="00BB0A47">
              <w:rPr>
                <w:b/>
              </w:rPr>
              <w:t>Derek</w:t>
            </w:r>
          </w:p>
        </w:tc>
        <w:tc>
          <w:tcPr>
            <w:tcW w:w="1701" w:type="dxa"/>
            <w:vAlign w:val="center"/>
          </w:tcPr>
          <w:p w:rsidR="00B17142" w:rsidRPr="00BB0A47" w:rsidRDefault="00B17142" w:rsidP="00BB0A47">
            <w:pPr>
              <w:spacing w:after="0" w:line="240" w:lineRule="auto"/>
              <w:jc w:val="center"/>
              <w:rPr>
                <w:b/>
              </w:rPr>
            </w:pPr>
            <w:r w:rsidRPr="00BB0A47">
              <w:rPr>
                <w:b/>
              </w:rPr>
              <w:t>15</w:t>
            </w:r>
            <w:r w:rsidRPr="00BB0A47">
              <w:rPr>
                <w:b/>
                <w:vertAlign w:val="superscript"/>
              </w:rPr>
              <w:t>th</w:t>
            </w:r>
            <w:r w:rsidRPr="00BB0A47">
              <w:rPr>
                <w:b/>
              </w:rPr>
              <w:t xml:space="preserve"> April 2019</w:t>
            </w:r>
          </w:p>
        </w:tc>
        <w:tc>
          <w:tcPr>
            <w:tcW w:w="2239" w:type="dxa"/>
            <w:vAlign w:val="center"/>
          </w:tcPr>
          <w:p w:rsidR="00B17142" w:rsidRPr="00BB0A47" w:rsidRDefault="00B17142" w:rsidP="00BB0A47">
            <w:pPr>
              <w:spacing w:after="0" w:line="240" w:lineRule="auto"/>
              <w:jc w:val="center"/>
              <w:rPr>
                <w:b/>
              </w:rPr>
            </w:pPr>
          </w:p>
        </w:tc>
      </w:tr>
      <w:tr w:rsidR="00B17142" w:rsidRPr="00BB0A47" w:rsidTr="00BB0A47">
        <w:tc>
          <w:tcPr>
            <w:tcW w:w="4673" w:type="dxa"/>
            <w:shd w:val="clear" w:color="auto" w:fill="E2EFD9"/>
            <w:vAlign w:val="center"/>
          </w:tcPr>
          <w:p w:rsidR="00B17142" w:rsidRPr="00BB0A47" w:rsidRDefault="00B17142" w:rsidP="00BB0A47">
            <w:pPr>
              <w:spacing w:after="0" w:line="240" w:lineRule="auto"/>
              <w:rPr>
                <w:b/>
                <w:bCs/>
              </w:rPr>
            </w:pPr>
            <w:r w:rsidRPr="00BB0A47">
              <w:rPr>
                <w:b/>
                <w:bCs/>
              </w:rPr>
              <w:t>All affiliated clubs will be visited to determine what they would like the NAA to do for them. To include informing the clubs what the NAA can do for them.</w:t>
            </w:r>
          </w:p>
          <w:p w:rsidR="00B17142" w:rsidRPr="00BB0A47" w:rsidRDefault="00B17142" w:rsidP="00BB0A47">
            <w:pPr>
              <w:spacing w:after="0" w:line="240" w:lineRule="auto"/>
              <w:rPr>
                <w:b/>
                <w:bCs/>
              </w:rPr>
            </w:pPr>
            <w:r w:rsidRPr="00BB0A47">
              <w:rPr>
                <w:b/>
                <w:bCs/>
              </w:rPr>
              <w:t>Require contact details for each club.</w:t>
            </w:r>
          </w:p>
        </w:tc>
        <w:tc>
          <w:tcPr>
            <w:tcW w:w="1843" w:type="dxa"/>
            <w:shd w:val="clear" w:color="auto" w:fill="E2EFD9"/>
            <w:vAlign w:val="center"/>
          </w:tcPr>
          <w:p w:rsidR="00B17142" w:rsidRPr="00BB0A47" w:rsidRDefault="00B17142" w:rsidP="00BB0A47">
            <w:pPr>
              <w:spacing w:after="0" w:line="240" w:lineRule="auto"/>
              <w:jc w:val="center"/>
              <w:rPr>
                <w:b/>
              </w:rPr>
            </w:pPr>
            <w:r w:rsidRPr="00BB0A47">
              <w:rPr>
                <w:b/>
              </w:rPr>
              <w:t>Dave, Pete</w:t>
            </w:r>
          </w:p>
          <w:p w:rsidR="00B17142" w:rsidRPr="00BB0A47" w:rsidRDefault="00B17142" w:rsidP="00BB0A47">
            <w:pPr>
              <w:spacing w:after="0" w:line="240" w:lineRule="auto"/>
              <w:jc w:val="center"/>
              <w:rPr>
                <w:b/>
              </w:rPr>
            </w:pPr>
          </w:p>
          <w:p w:rsidR="00B17142" w:rsidRPr="00BB0A47" w:rsidRDefault="00B17142" w:rsidP="00BB0A47">
            <w:pPr>
              <w:spacing w:after="0" w:line="240" w:lineRule="auto"/>
              <w:jc w:val="center"/>
              <w:rPr>
                <w:b/>
              </w:rPr>
            </w:pPr>
          </w:p>
          <w:p w:rsidR="00B17142" w:rsidRPr="00BB0A47" w:rsidRDefault="00B17142" w:rsidP="00BB0A47">
            <w:pPr>
              <w:spacing w:after="0" w:line="240" w:lineRule="auto"/>
              <w:jc w:val="center"/>
              <w:rPr>
                <w:b/>
              </w:rPr>
            </w:pPr>
          </w:p>
          <w:p w:rsidR="00B17142" w:rsidRPr="00BB0A47" w:rsidRDefault="00B17142" w:rsidP="00BB0A47">
            <w:pPr>
              <w:spacing w:after="0" w:line="240" w:lineRule="auto"/>
              <w:jc w:val="center"/>
              <w:rPr>
                <w:b/>
              </w:rPr>
            </w:pPr>
            <w:r w:rsidRPr="00BB0A47">
              <w:rPr>
                <w:b/>
              </w:rPr>
              <w:t>Jason</w:t>
            </w:r>
          </w:p>
        </w:tc>
        <w:tc>
          <w:tcPr>
            <w:tcW w:w="1701" w:type="dxa"/>
            <w:shd w:val="clear" w:color="auto" w:fill="E2EFD9"/>
            <w:vAlign w:val="center"/>
          </w:tcPr>
          <w:p w:rsidR="00B17142" w:rsidRPr="00BB0A47" w:rsidRDefault="00B17142" w:rsidP="00BB0A47">
            <w:pPr>
              <w:spacing w:after="0" w:line="240" w:lineRule="auto"/>
              <w:jc w:val="center"/>
              <w:rPr>
                <w:b/>
              </w:rPr>
            </w:pPr>
            <w:r w:rsidRPr="00BB0A47">
              <w:rPr>
                <w:b/>
              </w:rPr>
              <w:t>Update on</w:t>
            </w:r>
          </w:p>
          <w:p w:rsidR="00B17142" w:rsidRPr="00BB0A47" w:rsidRDefault="00B17142" w:rsidP="00BB0A47">
            <w:pPr>
              <w:spacing w:after="0" w:line="240" w:lineRule="auto"/>
              <w:jc w:val="center"/>
              <w:rPr>
                <w:b/>
              </w:rPr>
            </w:pPr>
            <w:r w:rsidRPr="00BB0A47">
              <w:rPr>
                <w:b/>
              </w:rPr>
              <w:t>5</w:t>
            </w:r>
            <w:r w:rsidRPr="00BB0A47">
              <w:rPr>
                <w:b/>
                <w:vertAlign w:val="superscript"/>
              </w:rPr>
              <w:t>th</w:t>
            </w:r>
            <w:r w:rsidRPr="00BB0A47">
              <w:rPr>
                <w:b/>
              </w:rPr>
              <w:t xml:space="preserve"> Feb 2019</w:t>
            </w:r>
          </w:p>
          <w:p w:rsidR="00B17142" w:rsidRPr="00BB0A47" w:rsidRDefault="00B17142" w:rsidP="00BB0A47">
            <w:pPr>
              <w:spacing w:after="0" w:line="240" w:lineRule="auto"/>
              <w:jc w:val="center"/>
              <w:rPr>
                <w:b/>
              </w:rPr>
            </w:pPr>
          </w:p>
          <w:p w:rsidR="00B17142" w:rsidRPr="00BB0A47" w:rsidRDefault="00B17142" w:rsidP="00BB0A47">
            <w:pPr>
              <w:spacing w:after="0" w:line="240" w:lineRule="auto"/>
              <w:jc w:val="center"/>
              <w:rPr>
                <w:b/>
              </w:rPr>
            </w:pPr>
          </w:p>
          <w:p w:rsidR="00B17142" w:rsidRPr="00BB0A47" w:rsidRDefault="00B17142" w:rsidP="00BB0A47">
            <w:pPr>
              <w:spacing w:after="0" w:line="240" w:lineRule="auto"/>
              <w:jc w:val="center"/>
              <w:rPr>
                <w:b/>
              </w:rPr>
            </w:pPr>
            <w:r w:rsidRPr="00BB0A47">
              <w:rPr>
                <w:b/>
              </w:rPr>
              <w:t>15</w:t>
            </w:r>
            <w:r w:rsidRPr="00BB0A47">
              <w:rPr>
                <w:b/>
                <w:vertAlign w:val="superscript"/>
              </w:rPr>
              <w:t>th</w:t>
            </w:r>
            <w:r w:rsidRPr="00BB0A47">
              <w:rPr>
                <w:b/>
              </w:rPr>
              <w:t xml:space="preserve"> April 2019</w:t>
            </w:r>
          </w:p>
        </w:tc>
        <w:tc>
          <w:tcPr>
            <w:tcW w:w="2239" w:type="dxa"/>
            <w:shd w:val="clear" w:color="auto" w:fill="E2EFD9"/>
            <w:vAlign w:val="center"/>
          </w:tcPr>
          <w:p w:rsidR="00B17142" w:rsidRPr="00BB0A47" w:rsidRDefault="00B17142" w:rsidP="00BB0A47">
            <w:pPr>
              <w:spacing w:after="0" w:line="240" w:lineRule="auto"/>
              <w:jc w:val="center"/>
              <w:rPr>
                <w:b/>
              </w:rPr>
            </w:pPr>
            <w:r w:rsidRPr="00BB0A47">
              <w:rPr>
                <w:b/>
              </w:rPr>
              <w:t>Ongoing, update at next meeting.</w:t>
            </w:r>
          </w:p>
        </w:tc>
      </w:tr>
      <w:tr w:rsidR="00B17142" w:rsidRPr="00BB0A47" w:rsidTr="00BB0A47">
        <w:tc>
          <w:tcPr>
            <w:tcW w:w="4673" w:type="dxa"/>
            <w:vAlign w:val="center"/>
          </w:tcPr>
          <w:p w:rsidR="00B17142" w:rsidRPr="00BB0A47" w:rsidRDefault="00B17142" w:rsidP="00BB0A47">
            <w:pPr>
              <w:spacing w:after="0" w:line="240" w:lineRule="auto"/>
              <w:rPr>
                <w:b/>
                <w:bCs/>
              </w:rPr>
            </w:pPr>
            <w:r w:rsidRPr="00BB0A47">
              <w:rPr>
                <w:b/>
                <w:bCs/>
              </w:rPr>
              <w:t>Need to promote the NAA development days more and consider how to improve attendance.</w:t>
            </w:r>
          </w:p>
        </w:tc>
        <w:tc>
          <w:tcPr>
            <w:tcW w:w="1843" w:type="dxa"/>
            <w:vAlign w:val="center"/>
          </w:tcPr>
          <w:p w:rsidR="00B17142" w:rsidRPr="00BB0A47" w:rsidRDefault="00B17142" w:rsidP="00BB0A47">
            <w:pPr>
              <w:spacing w:after="0" w:line="240" w:lineRule="auto"/>
              <w:jc w:val="center"/>
              <w:rPr>
                <w:b/>
              </w:rPr>
            </w:pPr>
            <w:r w:rsidRPr="00BB0A47">
              <w:rPr>
                <w:b/>
              </w:rPr>
              <w:t>All</w:t>
            </w:r>
          </w:p>
        </w:tc>
        <w:tc>
          <w:tcPr>
            <w:tcW w:w="1701" w:type="dxa"/>
            <w:vAlign w:val="center"/>
          </w:tcPr>
          <w:p w:rsidR="00B17142" w:rsidRPr="00BB0A47" w:rsidRDefault="00B17142" w:rsidP="00BB0A47">
            <w:pPr>
              <w:spacing w:after="0" w:line="240" w:lineRule="auto"/>
              <w:jc w:val="center"/>
              <w:rPr>
                <w:b/>
              </w:rPr>
            </w:pPr>
            <w:r w:rsidRPr="00BB0A47">
              <w:rPr>
                <w:b/>
              </w:rPr>
              <w:t>15</w:t>
            </w:r>
            <w:r w:rsidRPr="00BB0A47">
              <w:rPr>
                <w:b/>
                <w:vertAlign w:val="superscript"/>
              </w:rPr>
              <w:t>th</w:t>
            </w:r>
            <w:r w:rsidRPr="00BB0A47">
              <w:rPr>
                <w:b/>
              </w:rPr>
              <w:t xml:space="preserve"> April 2019</w:t>
            </w:r>
          </w:p>
        </w:tc>
        <w:tc>
          <w:tcPr>
            <w:tcW w:w="2239" w:type="dxa"/>
            <w:vAlign w:val="center"/>
          </w:tcPr>
          <w:p w:rsidR="00B17142" w:rsidRPr="00BB0A47" w:rsidRDefault="00B17142" w:rsidP="00BB0A47">
            <w:pPr>
              <w:spacing w:after="0" w:line="240" w:lineRule="auto"/>
              <w:jc w:val="center"/>
              <w:rPr>
                <w:b/>
              </w:rPr>
            </w:pPr>
          </w:p>
        </w:tc>
      </w:tr>
      <w:tr w:rsidR="00B17142" w:rsidRPr="00BB0A47" w:rsidTr="00BB0A47">
        <w:tc>
          <w:tcPr>
            <w:tcW w:w="4673" w:type="dxa"/>
            <w:shd w:val="clear" w:color="auto" w:fill="E2EFD9"/>
            <w:vAlign w:val="center"/>
          </w:tcPr>
          <w:p w:rsidR="00B17142" w:rsidRPr="00BB0A47" w:rsidRDefault="00B17142" w:rsidP="00BB0A47">
            <w:pPr>
              <w:spacing w:after="0" w:line="240" w:lineRule="auto"/>
              <w:rPr>
                <w:b/>
                <w:bCs/>
              </w:rPr>
            </w:pPr>
            <w:r w:rsidRPr="00BB0A47">
              <w:rPr>
                <w:b/>
                <w:bCs/>
              </w:rPr>
              <w:t>NAA Postal League rules will be reviewed and updated to improve club participation</w:t>
            </w:r>
          </w:p>
        </w:tc>
        <w:tc>
          <w:tcPr>
            <w:tcW w:w="1843" w:type="dxa"/>
            <w:shd w:val="clear" w:color="auto" w:fill="E2EFD9"/>
            <w:vAlign w:val="center"/>
          </w:tcPr>
          <w:p w:rsidR="00B17142" w:rsidRPr="00BB0A47" w:rsidRDefault="00B17142" w:rsidP="00BB0A47">
            <w:pPr>
              <w:spacing w:after="0" w:line="240" w:lineRule="auto"/>
              <w:jc w:val="center"/>
              <w:rPr>
                <w:b/>
              </w:rPr>
            </w:pPr>
            <w:r w:rsidRPr="00BB0A47">
              <w:rPr>
                <w:b/>
              </w:rPr>
              <w:t>Duffy</w:t>
            </w:r>
          </w:p>
        </w:tc>
        <w:tc>
          <w:tcPr>
            <w:tcW w:w="1701" w:type="dxa"/>
            <w:shd w:val="clear" w:color="auto" w:fill="E2EFD9"/>
            <w:vAlign w:val="center"/>
          </w:tcPr>
          <w:p w:rsidR="00B17142" w:rsidRPr="00BB0A47" w:rsidRDefault="00B17142" w:rsidP="00BB0A47">
            <w:pPr>
              <w:spacing w:after="0" w:line="240" w:lineRule="auto"/>
              <w:jc w:val="center"/>
              <w:rPr>
                <w:b/>
              </w:rPr>
            </w:pPr>
            <w:r w:rsidRPr="00BB0A47">
              <w:rPr>
                <w:b/>
              </w:rPr>
              <w:t>15</w:t>
            </w:r>
            <w:r w:rsidRPr="00BB0A47">
              <w:rPr>
                <w:b/>
                <w:vertAlign w:val="superscript"/>
              </w:rPr>
              <w:t>th</w:t>
            </w:r>
            <w:r w:rsidRPr="00BB0A47">
              <w:rPr>
                <w:b/>
              </w:rPr>
              <w:t xml:space="preserve"> April 2019</w:t>
            </w:r>
          </w:p>
        </w:tc>
        <w:tc>
          <w:tcPr>
            <w:tcW w:w="2239" w:type="dxa"/>
            <w:shd w:val="clear" w:color="auto" w:fill="E2EFD9"/>
            <w:vAlign w:val="center"/>
          </w:tcPr>
          <w:p w:rsidR="00B17142" w:rsidRPr="00BB0A47" w:rsidRDefault="00B17142" w:rsidP="00BB0A47">
            <w:pPr>
              <w:spacing w:after="0" w:line="240" w:lineRule="auto"/>
              <w:jc w:val="center"/>
              <w:rPr>
                <w:b/>
              </w:rPr>
            </w:pPr>
          </w:p>
        </w:tc>
      </w:tr>
      <w:tr w:rsidR="00B17142" w:rsidRPr="00BB0A47" w:rsidTr="00BB0A47">
        <w:tc>
          <w:tcPr>
            <w:tcW w:w="4673" w:type="dxa"/>
            <w:vAlign w:val="center"/>
          </w:tcPr>
          <w:p w:rsidR="00B17142" w:rsidRPr="00BB0A47" w:rsidRDefault="00B17142" w:rsidP="00BB0A47">
            <w:pPr>
              <w:spacing w:after="0" w:line="240" w:lineRule="auto"/>
              <w:rPr>
                <w:b/>
                <w:bCs/>
              </w:rPr>
            </w:pPr>
            <w:r w:rsidRPr="00BB0A47">
              <w:rPr>
                <w:b/>
                <w:bCs/>
              </w:rPr>
              <w:t>Duffy to forward Graham a request for County Team volunteers.</w:t>
            </w:r>
          </w:p>
          <w:p w:rsidR="00B17142" w:rsidRPr="00BB0A47" w:rsidRDefault="00B17142" w:rsidP="00BB0A47">
            <w:pPr>
              <w:spacing w:after="0" w:line="240" w:lineRule="auto"/>
              <w:rPr>
                <w:b/>
                <w:bCs/>
              </w:rPr>
            </w:pPr>
            <w:r w:rsidRPr="00BB0A47">
              <w:rPr>
                <w:b/>
                <w:bCs/>
              </w:rPr>
              <w:t>Graham to forward the above to participants of the NAA Indoor County Champs.</w:t>
            </w:r>
          </w:p>
        </w:tc>
        <w:tc>
          <w:tcPr>
            <w:tcW w:w="1843" w:type="dxa"/>
            <w:vAlign w:val="center"/>
          </w:tcPr>
          <w:p w:rsidR="00B17142" w:rsidRPr="00BB0A47" w:rsidRDefault="00B17142" w:rsidP="00BB0A47">
            <w:pPr>
              <w:spacing w:after="0" w:line="240" w:lineRule="auto"/>
              <w:jc w:val="center"/>
              <w:rPr>
                <w:b/>
              </w:rPr>
            </w:pPr>
            <w:r w:rsidRPr="00BB0A47">
              <w:rPr>
                <w:b/>
              </w:rPr>
              <w:t>Duffy</w:t>
            </w:r>
          </w:p>
          <w:p w:rsidR="00B17142" w:rsidRPr="00BB0A47" w:rsidRDefault="00B17142" w:rsidP="00BB0A47">
            <w:pPr>
              <w:spacing w:after="0" w:line="240" w:lineRule="auto"/>
              <w:jc w:val="center"/>
              <w:rPr>
                <w:b/>
              </w:rPr>
            </w:pPr>
          </w:p>
          <w:p w:rsidR="00B17142" w:rsidRPr="00BB0A47" w:rsidRDefault="00B17142" w:rsidP="00BB0A47">
            <w:pPr>
              <w:spacing w:after="0" w:line="240" w:lineRule="auto"/>
              <w:jc w:val="center"/>
              <w:rPr>
                <w:b/>
              </w:rPr>
            </w:pPr>
            <w:r w:rsidRPr="00BB0A47">
              <w:rPr>
                <w:b/>
              </w:rPr>
              <w:t>Graham</w:t>
            </w:r>
          </w:p>
        </w:tc>
        <w:tc>
          <w:tcPr>
            <w:tcW w:w="1701" w:type="dxa"/>
            <w:vAlign w:val="center"/>
          </w:tcPr>
          <w:p w:rsidR="00B17142" w:rsidRPr="00BB0A47" w:rsidRDefault="00B17142" w:rsidP="00BB0A47">
            <w:pPr>
              <w:spacing w:after="0" w:line="240" w:lineRule="auto"/>
              <w:jc w:val="center"/>
              <w:rPr>
                <w:b/>
              </w:rPr>
            </w:pPr>
            <w:r w:rsidRPr="00BB0A47">
              <w:rPr>
                <w:b/>
              </w:rPr>
              <w:t>15</w:t>
            </w:r>
            <w:r w:rsidRPr="00BB0A47">
              <w:rPr>
                <w:b/>
                <w:vertAlign w:val="superscript"/>
              </w:rPr>
              <w:t>th</w:t>
            </w:r>
            <w:r w:rsidRPr="00BB0A47">
              <w:rPr>
                <w:b/>
              </w:rPr>
              <w:t xml:space="preserve"> April 2019</w:t>
            </w:r>
          </w:p>
        </w:tc>
        <w:tc>
          <w:tcPr>
            <w:tcW w:w="2239" w:type="dxa"/>
            <w:vAlign w:val="center"/>
          </w:tcPr>
          <w:p w:rsidR="00B17142" w:rsidRPr="00BB0A47" w:rsidRDefault="00B17142" w:rsidP="00BB0A47">
            <w:pPr>
              <w:spacing w:after="0" w:line="240" w:lineRule="auto"/>
              <w:jc w:val="center"/>
              <w:rPr>
                <w:b/>
              </w:rPr>
            </w:pPr>
          </w:p>
        </w:tc>
      </w:tr>
      <w:tr w:rsidR="00B17142" w:rsidRPr="00BB0A47" w:rsidTr="00BB0A47">
        <w:tc>
          <w:tcPr>
            <w:tcW w:w="4673" w:type="dxa"/>
            <w:shd w:val="clear" w:color="auto" w:fill="E2EFD9"/>
            <w:vAlign w:val="center"/>
          </w:tcPr>
          <w:p w:rsidR="00B17142" w:rsidRPr="00BB0A47" w:rsidRDefault="00B17142" w:rsidP="00BB0A47">
            <w:pPr>
              <w:spacing w:after="0" w:line="240" w:lineRule="auto"/>
              <w:rPr>
                <w:b/>
                <w:bCs/>
              </w:rPr>
            </w:pPr>
            <w:r w:rsidRPr="00BB0A47">
              <w:rPr>
                <w:b/>
                <w:bCs/>
              </w:rPr>
              <w:t>The County Team Organiser requires an NAA email.</w:t>
            </w:r>
          </w:p>
        </w:tc>
        <w:tc>
          <w:tcPr>
            <w:tcW w:w="1843" w:type="dxa"/>
            <w:shd w:val="clear" w:color="auto" w:fill="E2EFD9"/>
            <w:vAlign w:val="center"/>
          </w:tcPr>
          <w:p w:rsidR="00B17142" w:rsidRPr="00BB0A47" w:rsidRDefault="00B17142" w:rsidP="00BB0A47">
            <w:pPr>
              <w:spacing w:after="0" w:line="240" w:lineRule="auto"/>
              <w:jc w:val="center"/>
              <w:rPr>
                <w:b/>
              </w:rPr>
            </w:pPr>
            <w:r w:rsidRPr="00BB0A47">
              <w:rPr>
                <w:b/>
              </w:rPr>
              <w:t>Jason/David</w:t>
            </w:r>
          </w:p>
        </w:tc>
        <w:tc>
          <w:tcPr>
            <w:tcW w:w="1701" w:type="dxa"/>
            <w:shd w:val="clear" w:color="auto" w:fill="E2EFD9"/>
            <w:vAlign w:val="center"/>
          </w:tcPr>
          <w:p w:rsidR="00B17142" w:rsidRPr="00BB0A47" w:rsidRDefault="00B17142" w:rsidP="00BB0A47">
            <w:pPr>
              <w:spacing w:after="0" w:line="240" w:lineRule="auto"/>
              <w:jc w:val="center"/>
              <w:rPr>
                <w:b/>
              </w:rPr>
            </w:pPr>
            <w:r w:rsidRPr="00BB0A47">
              <w:rPr>
                <w:b/>
              </w:rPr>
              <w:t>15</w:t>
            </w:r>
            <w:r w:rsidRPr="00BB0A47">
              <w:rPr>
                <w:b/>
                <w:vertAlign w:val="superscript"/>
              </w:rPr>
              <w:t>th</w:t>
            </w:r>
            <w:r w:rsidRPr="00BB0A47">
              <w:rPr>
                <w:b/>
              </w:rPr>
              <w:t xml:space="preserve"> April 2019</w:t>
            </w:r>
          </w:p>
        </w:tc>
        <w:tc>
          <w:tcPr>
            <w:tcW w:w="2239" w:type="dxa"/>
            <w:shd w:val="clear" w:color="auto" w:fill="E2EFD9"/>
            <w:vAlign w:val="center"/>
          </w:tcPr>
          <w:p w:rsidR="00B17142" w:rsidRPr="00BB0A47" w:rsidRDefault="00B17142" w:rsidP="00BB0A47">
            <w:pPr>
              <w:spacing w:after="0" w:line="240" w:lineRule="auto"/>
              <w:jc w:val="center"/>
              <w:rPr>
                <w:b/>
              </w:rPr>
            </w:pPr>
          </w:p>
        </w:tc>
      </w:tr>
      <w:tr w:rsidR="00B17142" w:rsidRPr="00BB0A47" w:rsidTr="00BB0A47">
        <w:tc>
          <w:tcPr>
            <w:tcW w:w="4673" w:type="dxa"/>
            <w:vAlign w:val="center"/>
          </w:tcPr>
          <w:p w:rsidR="00B17142" w:rsidRPr="00BB0A47" w:rsidRDefault="00B17142" w:rsidP="00BB0A47">
            <w:pPr>
              <w:spacing w:after="0" w:line="240" w:lineRule="auto"/>
              <w:rPr>
                <w:b/>
                <w:bCs/>
              </w:rPr>
            </w:pPr>
            <w:r w:rsidRPr="00BB0A47">
              <w:rPr>
                <w:bCs/>
              </w:rPr>
              <w:t>Pete to email each committee member with their appropriate terms of reference.</w:t>
            </w:r>
          </w:p>
        </w:tc>
        <w:tc>
          <w:tcPr>
            <w:tcW w:w="1843" w:type="dxa"/>
            <w:vAlign w:val="center"/>
          </w:tcPr>
          <w:p w:rsidR="00B17142" w:rsidRPr="00BB0A47" w:rsidRDefault="00B17142" w:rsidP="00BB0A47">
            <w:pPr>
              <w:spacing w:after="0" w:line="240" w:lineRule="auto"/>
              <w:jc w:val="center"/>
            </w:pPr>
            <w:r w:rsidRPr="00BB0A47">
              <w:t>Pete</w:t>
            </w:r>
          </w:p>
        </w:tc>
        <w:tc>
          <w:tcPr>
            <w:tcW w:w="1701" w:type="dxa"/>
            <w:vAlign w:val="center"/>
          </w:tcPr>
          <w:p w:rsidR="00B17142" w:rsidRPr="00BB0A47" w:rsidRDefault="00B17142" w:rsidP="00BB0A47">
            <w:pPr>
              <w:spacing w:after="0" w:line="240" w:lineRule="auto"/>
              <w:jc w:val="center"/>
            </w:pPr>
            <w:r w:rsidRPr="00BB0A47">
              <w:t>21</w:t>
            </w:r>
            <w:r w:rsidRPr="00BB0A47">
              <w:rPr>
                <w:vertAlign w:val="superscript"/>
              </w:rPr>
              <w:t>st</w:t>
            </w:r>
            <w:r w:rsidRPr="00BB0A47">
              <w:t xml:space="preserve"> Dec 2018</w:t>
            </w:r>
          </w:p>
        </w:tc>
        <w:tc>
          <w:tcPr>
            <w:tcW w:w="2239" w:type="dxa"/>
            <w:vAlign w:val="center"/>
          </w:tcPr>
          <w:p w:rsidR="00B17142" w:rsidRPr="00BB0A47" w:rsidRDefault="00B17142" w:rsidP="00BB0A47">
            <w:pPr>
              <w:spacing w:after="0" w:line="240" w:lineRule="auto"/>
              <w:jc w:val="center"/>
            </w:pPr>
            <w:r w:rsidRPr="00BB0A47">
              <w:t>Completed</w:t>
            </w:r>
          </w:p>
        </w:tc>
      </w:tr>
      <w:tr w:rsidR="00B17142" w:rsidRPr="00BB0A47" w:rsidTr="00BB0A47">
        <w:tc>
          <w:tcPr>
            <w:tcW w:w="4673" w:type="dxa"/>
            <w:shd w:val="clear" w:color="auto" w:fill="E2EFD9"/>
            <w:vAlign w:val="center"/>
          </w:tcPr>
          <w:p w:rsidR="00B17142" w:rsidRPr="00BB0A47" w:rsidRDefault="00B17142" w:rsidP="00BB0A47">
            <w:pPr>
              <w:spacing w:after="0" w:line="240" w:lineRule="auto"/>
              <w:rPr>
                <w:b/>
                <w:bCs/>
              </w:rPr>
            </w:pPr>
            <w:r w:rsidRPr="00BB0A47">
              <w:rPr>
                <w:bCs/>
              </w:rPr>
              <w:t xml:space="preserve">Terms of reference template to be produced and emailed to each member of the committee to be used as </w:t>
            </w:r>
          </w:p>
        </w:tc>
        <w:tc>
          <w:tcPr>
            <w:tcW w:w="1843" w:type="dxa"/>
            <w:shd w:val="clear" w:color="auto" w:fill="E2EFD9"/>
            <w:vAlign w:val="center"/>
          </w:tcPr>
          <w:p w:rsidR="00B17142" w:rsidRPr="00BB0A47" w:rsidRDefault="00B17142" w:rsidP="00BB0A47">
            <w:pPr>
              <w:spacing w:after="0" w:line="240" w:lineRule="auto"/>
              <w:jc w:val="center"/>
            </w:pPr>
            <w:r w:rsidRPr="00BB0A47">
              <w:t>Andy, Pete</w:t>
            </w:r>
          </w:p>
        </w:tc>
        <w:tc>
          <w:tcPr>
            <w:tcW w:w="1701" w:type="dxa"/>
            <w:shd w:val="clear" w:color="auto" w:fill="E2EFD9"/>
            <w:vAlign w:val="center"/>
          </w:tcPr>
          <w:p w:rsidR="00B17142" w:rsidRPr="00BB0A47" w:rsidRDefault="00B17142" w:rsidP="00BB0A47">
            <w:pPr>
              <w:spacing w:after="0" w:line="240" w:lineRule="auto"/>
              <w:jc w:val="center"/>
            </w:pPr>
            <w:r w:rsidRPr="00BB0A47">
              <w:t>21</w:t>
            </w:r>
            <w:r w:rsidRPr="00BB0A47">
              <w:rPr>
                <w:vertAlign w:val="superscript"/>
              </w:rPr>
              <w:t>st</w:t>
            </w:r>
            <w:r w:rsidRPr="00BB0A47">
              <w:t xml:space="preserve"> Dec 2018</w:t>
            </w:r>
          </w:p>
        </w:tc>
        <w:tc>
          <w:tcPr>
            <w:tcW w:w="2239" w:type="dxa"/>
            <w:shd w:val="clear" w:color="auto" w:fill="E2EFD9"/>
            <w:vAlign w:val="center"/>
          </w:tcPr>
          <w:p w:rsidR="00B17142" w:rsidRPr="00BB0A47" w:rsidRDefault="00B17142" w:rsidP="00BB0A47">
            <w:pPr>
              <w:spacing w:after="0" w:line="240" w:lineRule="auto"/>
              <w:jc w:val="center"/>
            </w:pPr>
            <w:r w:rsidRPr="00BB0A47">
              <w:t>Completed</w:t>
            </w:r>
          </w:p>
        </w:tc>
      </w:tr>
      <w:tr w:rsidR="00B17142" w:rsidRPr="00BB0A47" w:rsidTr="00BB0A47">
        <w:tc>
          <w:tcPr>
            <w:tcW w:w="4673" w:type="dxa"/>
            <w:vAlign w:val="center"/>
          </w:tcPr>
          <w:p w:rsidR="00B17142" w:rsidRPr="00BB0A47" w:rsidRDefault="00B17142" w:rsidP="00BB0A47">
            <w:pPr>
              <w:spacing w:after="0" w:line="240" w:lineRule="auto"/>
              <w:rPr>
                <w:b/>
                <w:bCs/>
              </w:rPr>
            </w:pPr>
            <w:r w:rsidRPr="00BB0A47">
              <w:rPr>
                <w:b/>
                <w:bCs/>
              </w:rPr>
              <w:t>New trophies need to be produced and agreed upon for use in all future NAA tournaments.</w:t>
            </w:r>
          </w:p>
          <w:p w:rsidR="00B17142" w:rsidRPr="00BB0A47" w:rsidRDefault="00B17142" w:rsidP="00BB0A47">
            <w:pPr>
              <w:spacing w:after="0" w:line="240" w:lineRule="auto"/>
              <w:rPr>
                <w:b/>
                <w:bCs/>
              </w:rPr>
            </w:pPr>
            <w:r w:rsidRPr="00BB0A47">
              <w:rPr>
                <w:b/>
                <w:bCs/>
              </w:rPr>
              <w:t>The perpetual trophies will be collected and placed on display at Clickers when retrieved.</w:t>
            </w:r>
          </w:p>
        </w:tc>
        <w:tc>
          <w:tcPr>
            <w:tcW w:w="1843" w:type="dxa"/>
            <w:vAlign w:val="center"/>
          </w:tcPr>
          <w:p w:rsidR="00B17142" w:rsidRPr="00BB0A47" w:rsidRDefault="00B17142" w:rsidP="00BB0A47">
            <w:pPr>
              <w:spacing w:after="0" w:line="240" w:lineRule="auto"/>
              <w:jc w:val="center"/>
              <w:rPr>
                <w:b/>
              </w:rPr>
            </w:pPr>
            <w:r w:rsidRPr="00BB0A47">
              <w:rPr>
                <w:b/>
              </w:rPr>
              <w:t>Dave</w:t>
            </w:r>
          </w:p>
          <w:p w:rsidR="00B17142" w:rsidRPr="00BB0A47" w:rsidRDefault="00B17142" w:rsidP="00BB0A47">
            <w:pPr>
              <w:spacing w:after="0" w:line="240" w:lineRule="auto"/>
              <w:jc w:val="center"/>
              <w:rPr>
                <w:b/>
              </w:rPr>
            </w:pPr>
          </w:p>
          <w:p w:rsidR="00B17142" w:rsidRPr="00BB0A47" w:rsidRDefault="00B17142" w:rsidP="00BB0A47">
            <w:pPr>
              <w:spacing w:after="0" w:line="240" w:lineRule="auto"/>
              <w:jc w:val="center"/>
              <w:rPr>
                <w:b/>
              </w:rPr>
            </w:pPr>
          </w:p>
          <w:p w:rsidR="00B17142" w:rsidRPr="00BB0A47" w:rsidRDefault="00B17142" w:rsidP="00BB0A47">
            <w:pPr>
              <w:spacing w:after="0" w:line="240" w:lineRule="auto"/>
              <w:jc w:val="center"/>
              <w:rPr>
                <w:b/>
              </w:rPr>
            </w:pPr>
            <w:r w:rsidRPr="00BB0A47">
              <w:rPr>
                <w:b/>
              </w:rPr>
              <w:t>Graham</w:t>
            </w:r>
          </w:p>
        </w:tc>
        <w:tc>
          <w:tcPr>
            <w:tcW w:w="1701" w:type="dxa"/>
            <w:vAlign w:val="center"/>
          </w:tcPr>
          <w:p w:rsidR="00B17142" w:rsidRPr="00BB0A47" w:rsidRDefault="00B17142" w:rsidP="00BB0A47">
            <w:pPr>
              <w:spacing w:after="0" w:line="240" w:lineRule="auto"/>
              <w:jc w:val="center"/>
              <w:rPr>
                <w:b/>
              </w:rPr>
            </w:pPr>
            <w:r w:rsidRPr="00BB0A47">
              <w:rPr>
                <w:b/>
              </w:rPr>
              <w:t>15</w:t>
            </w:r>
            <w:r w:rsidRPr="00BB0A47">
              <w:rPr>
                <w:b/>
                <w:vertAlign w:val="superscript"/>
              </w:rPr>
              <w:t>th</w:t>
            </w:r>
            <w:r w:rsidRPr="00BB0A47">
              <w:rPr>
                <w:b/>
              </w:rPr>
              <w:t xml:space="preserve"> April 2019</w:t>
            </w:r>
          </w:p>
          <w:p w:rsidR="00B17142" w:rsidRPr="00BB0A47" w:rsidRDefault="00B17142" w:rsidP="00BB0A47">
            <w:pPr>
              <w:spacing w:after="0" w:line="240" w:lineRule="auto"/>
              <w:jc w:val="center"/>
              <w:rPr>
                <w:b/>
              </w:rPr>
            </w:pPr>
          </w:p>
          <w:p w:rsidR="00B17142" w:rsidRPr="00BB0A47" w:rsidRDefault="00B17142" w:rsidP="00BB0A47">
            <w:pPr>
              <w:spacing w:after="0" w:line="240" w:lineRule="auto"/>
              <w:jc w:val="center"/>
              <w:rPr>
                <w:b/>
              </w:rPr>
            </w:pPr>
          </w:p>
          <w:p w:rsidR="00B17142" w:rsidRPr="00BB0A47" w:rsidRDefault="00B17142" w:rsidP="00BB0A47">
            <w:pPr>
              <w:spacing w:after="0" w:line="240" w:lineRule="auto"/>
              <w:jc w:val="center"/>
              <w:rPr>
                <w:b/>
              </w:rPr>
            </w:pPr>
            <w:r w:rsidRPr="00BB0A47">
              <w:rPr>
                <w:b/>
              </w:rPr>
              <w:t>15</w:t>
            </w:r>
            <w:r w:rsidRPr="00BB0A47">
              <w:rPr>
                <w:b/>
                <w:vertAlign w:val="superscript"/>
              </w:rPr>
              <w:t>th</w:t>
            </w:r>
            <w:r w:rsidRPr="00BB0A47">
              <w:rPr>
                <w:b/>
              </w:rPr>
              <w:t xml:space="preserve"> April 2019</w:t>
            </w:r>
          </w:p>
        </w:tc>
        <w:tc>
          <w:tcPr>
            <w:tcW w:w="2239" w:type="dxa"/>
            <w:vAlign w:val="center"/>
          </w:tcPr>
          <w:p w:rsidR="00B17142" w:rsidRPr="00BB0A47" w:rsidRDefault="00B17142" w:rsidP="00BB0A47">
            <w:pPr>
              <w:spacing w:after="0" w:line="240" w:lineRule="auto"/>
              <w:jc w:val="center"/>
            </w:pPr>
          </w:p>
        </w:tc>
      </w:tr>
      <w:tr w:rsidR="00B17142" w:rsidRPr="00BB0A47" w:rsidTr="00BB0A47">
        <w:tc>
          <w:tcPr>
            <w:tcW w:w="4673" w:type="dxa"/>
            <w:shd w:val="clear" w:color="auto" w:fill="E2EFD9"/>
            <w:vAlign w:val="center"/>
          </w:tcPr>
          <w:p w:rsidR="00B17142" w:rsidRPr="00BB0A47" w:rsidRDefault="00B17142" w:rsidP="00BB0A47">
            <w:pPr>
              <w:spacing w:after="0" w:line="240" w:lineRule="auto"/>
              <w:rPr>
                <w:b/>
                <w:bCs/>
              </w:rPr>
            </w:pPr>
            <w:r w:rsidRPr="00BB0A47">
              <w:rPr>
                <w:b/>
                <w:bCs/>
              </w:rPr>
              <w:t>Update of Constitution.</w:t>
            </w:r>
          </w:p>
          <w:p w:rsidR="00B17142" w:rsidRPr="00BB0A47" w:rsidRDefault="00B17142" w:rsidP="00BB0A47">
            <w:pPr>
              <w:spacing w:after="0" w:line="240" w:lineRule="auto"/>
              <w:rPr>
                <w:b/>
                <w:bCs/>
              </w:rPr>
            </w:pPr>
            <w:r w:rsidRPr="00BB0A47">
              <w:rPr>
                <w:b/>
                <w:bCs/>
              </w:rPr>
              <w:t>Circulation of Constitution to committee members.</w:t>
            </w:r>
          </w:p>
          <w:p w:rsidR="00B17142" w:rsidRPr="00BB0A47" w:rsidRDefault="00B17142" w:rsidP="00BB0A47">
            <w:pPr>
              <w:spacing w:after="0" w:line="240" w:lineRule="auto"/>
              <w:rPr>
                <w:b/>
                <w:bCs/>
              </w:rPr>
            </w:pPr>
          </w:p>
          <w:p w:rsidR="00B17142" w:rsidRPr="00BB0A47" w:rsidRDefault="00B17142" w:rsidP="00BB0A47">
            <w:pPr>
              <w:spacing w:after="0" w:line="240" w:lineRule="auto"/>
              <w:rPr>
                <w:b/>
                <w:bCs/>
              </w:rPr>
            </w:pPr>
            <w:r w:rsidRPr="00BB0A47">
              <w:rPr>
                <w:b/>
                <w:bCs/>
              </w:rPr>
              <w:t>Proposed amendments to be submitted to Jason</w:t>
            </w:r>
          </w:p>
        </w:tc>
        <w:tc>
          <w:tcPr>
            <w:tcW w:w="1843" w:type="dxa"/>
            <w:shd w:val="clear" w:color="auto" w:fill="E2EFD9"/>
            <w:vAlign w:val="center"/>
          </w:tcPr>
          <w:p w:rsidR="00B17142" w:rsidRPr="00BB0A47" w:rsidRDefault="00B17142" w:rsidP="00BB0A47">
            <w:pPr>
              <w:spacing w:after="0" w:line="240" w:lineRule="auto"/>
              <w:jc w:val="center"/>
              <w:rPr>
                <w:b/>
              </w:rPr>
            </w:pPr>
            <w:r w:rsidRPr="00BB0A47">
              <w:rPr>
                <w:b/>
              </w:rPr>
              <w:t>Jason</w:t>
            </w:r>
          </w:p>
          <w:p w:rsidR="00B17142" w:rsidRPr="00BB0A47" w:rsidRDefault="00B17142" w:rsidP="00BB0A47">
            <w:pPr>
              <w:spacing w:after="0" w:line="240" w:lineRule="auto"/>
              <w:jc w:val="center"/>
              <w:rPr>
                <w:b/>
              </w:rPr>
            </w:pPr>
          </w:p>
          <w:p w:rsidR="00B17142" w:rsidRPr="00BB0A47" w:rsidRDefault="00B17142" w:rsidP="00BB0A47">
            <w:pPr>
              <w:spacing w:after="0" w:line="240" w:lineRule="auto"/>
              <w:jc w:val="center"/>
              <w:rPr>
                <w:b/>
              </w:rPr>
            </w:pPr>
          </w:p>
          <w:p w:rsidR="00B17142" w:rsidRPr="00BB0A47" w:rsidRDefault="00B17142" w:rsidP="00BB0A47">
            <w:pPr>
              <w:spacing w:after="0" w:line="240" w:lineRule="auto"/>
              <w:jc w:val="center"/>
              <w:rPr>
                <w:b/>
              </w:rPr>
            </w:pPr>
          </w:p>
          <w:p w:rsidR="00B17142" w:rsidRPr="00BB0A47" w:rsidRDefault="00B17142" w:rsidP="00BB0A47">
            <w:pPr>
              <w:spacing w:after="0" w:line="240" w:lineRule="auto"/>
              <w:jc w:val="center"/>
              <w:rPr>
                <w:b/>
              </w:rPr>
            </w:pPr>
            <w:r w:rsidRPr="00BB0A47">
              <w:rPr>
                <w:b/>
              </w:rPr>
              <w:t>All committee members</w:t>
            </w:r>
          </w:p>
        </w:tc>
        <w:tc>
          <w:tcPr>
            <w:tcW w:w="1701" w:type="dxa"/>
            <w:shd w:val="clear" w:color="auto" w:fill="E2EFD9"/>
            <w:vAlign w:val="center"/>
          </w:tcPr>
          <w:p w:rsidR="00B17142" w:rsidRPr="00BB0A47" w:rsidRDefault="00B17142" w:rsidP="00BB0A47">
            <w:pPr>
              <w:spacing w:after="0" w:line="240" w:lineRule="auto"/>
              <w:jc w:val="center"/>
              <w:rPr>
                <w:b/>
              </w:rPr>
            </w:pPr>
            <w:r w:rsidRPr="00BB0A47">
              <w:rPr>
                <w:b/>
              </w:rPr>
              <w:t>At least 2 months prior to AGM</w:t>
            </w:r>
          </w:p>
          <w:p w:rsidR="00B17142" w:rsidRPr="00BB0A47" w:rsidRDefault="00B17142" w:rsidP="00BB0A47">
            <w:pPr>
              <w:spacing w:after="0" w:line="240" w:lineRule="auto"/>
              <w:jc w:val="center"/>
              <w:rPr>
                <w:b/>
              </w:rPr>
            </w:pPr>
            <w:r w:rsidRPr="00BB0A47">
              <w:rPr>
                <w:b/>
              </w:rPr>
              <w:t>At least 1 month prior to AGM</w:t>
            </w:r>
          </w:p>
        </w:tc>
        <w:tc>
          <w:tcPr>
            <w:tcW w:w="2239" w:type="dxa"/>
            <w:shd w:val="clear" w:color="auto" w:fill="E2EFD9"/>
            <w:vAlign w:val="center"/>
          </w:tcPr>
          <w:p w:rsidR="00B17142" w:rsidRPr="00BB0A47" w:rsidRDefault="00B17142" w:rsidP="00BB0A47">
            <w:pPr>
              <w:spacing w:after="0" w:line="240" w:lineRule="auto"/>
              <w:jc w:val="center"/>
            </w:pPr>
          </w:p>
        </w:tc>
      </w:tr>
      <w:tr w:rsidR="00B17142" w:rsidRPr="00BB0A47" w:rsidTr="00BB0A47">
        <w:tc>
          <w:tcPr>
            <w:tcW w:w="4673" w:type="dxa"/>
            <w:vAlign w:val="center"/>
          </w:tcPr>
          <w:p w:rsidR="00B17142" w:rsidRPr="00BB0A47" w:rsidRDefault="00B17142" w:rsidP="00BB0A47">
            <w:pPr>
              <w:spacing w:after="0" w:line="240" w:lineRule="auto"/>
              <w:rPr>
                <w:b/>
                <w:bCs/>
              </w:rPr>
            </w:pPr>
            <w:r w:rsidRPr="00BB0A47">
              <w:rPr>
                <w:bCs/>
              </w:rPr>
              <w:t>Terms of reference to be reviewed and amended as required by each committee member</w:t>
            </w:r>
          </w:p>
        </w:tc>
        <w:tc>
          <w:tcPr>
            <w:tcW w:w="1843" w:type="dxa"/>
            <w:vAlign w:val="center"/>
          </w:tcPr>
          <w:p w:rsidR="00B17142" w:rsidRPr="00BB0A47" w:rsidRDefault="00B17142" w:rsidP="00BB0A47">
            <w:pPr>
              <w:spacing w:after="0" w:line="240" w:lineRule="auto"/>
              <w:jc w:val="center"/>
            </w:pPr>
            <w:r w:rsidRPr="00BB0A47">
              <w:t>ALL</w:t>
            </w:r>
          </w:p>
        </w:tc>
        <w:tc>
          <w:tcPr>
            <w:tcW w:w="1701" w:type="dxa"/>
            <w:vAlign w:val="center"/>
          </w:tcPr>
          <w:p w:rsidR="00B17142" w:rsidRPr="00BB0A47" w:rsidRDefault="00B17142" w:rsidP="00BB0A47">
            <w:pPr>
              <w:spacing w:after="0" w:line="240" w:lineRule="auto"/>
              <w:jc w:val="center"/>
            </w:pPr>
            <w:r w:rsidRPr="00BB0A47">
              <w:t>5</w:t>
            </w:r>
            <w:r w:rsidRPr="00BB0A47">
              <w:rPr>
                <w:vertAlign w:val="superscript"/>
              </w:rPr>
              <w:t>th</w:t>
            </w:r>
            <w:r w:rsidRPr="00BB0A47">
              <w:t xml:space="preserve"> Feb 2019</w:t>
            </w:r>
          </w:p>
        </w:tc>
        <w:tc>
          <w:tcPr>
            <w:tcW w:w="2239" w:type="dxa"/>
            <w:vAlign w:val="center"/>
          </w:tcPr>
          <w:p w:rsidR="00B17142" w:rsidRPr="00BB0A47" w:rsidRDefault="00B17142" w:rsidP="00BB0A47">
            <w:pPr>
              <w:spacing w:after="0" w:line="240" w:lineRule="auto"/>
              <w:jc w:val="center"/>
            </w:pPr>
            <w:r w:rsidRPr="00BB0A47">
              <w:t>Completed</w:t>
            </w:r>
          </w:p>
        </w:tc>
      </w:tr>
      <w:tr w:rsidR="00B17142" w:rsidRPr="00BB0A47" w:rsidTr="00BB0A47">
        <w:tc>
          <w:tcPr>
            <w:tcW w:w="4673" w:type="dxa"/>
            <w:shd w:val="clear" w:color="auto" w:fill="E2EFD9"/>
            <w:vAlign w:val="center"/>
          </w:tcPr>
          <w:p w:rsidR="00B17142" w:rsidRPr="00BB0A47" w:rsidRDefault="00B17142" w:rsidP="00BB0A47">
            <w:pPr>
              <w:spacing w:after="0" w:line="240" w:lineRule="auto"/>
              <w:rPr>
                <w:b/>
                <w:bCs/>
              </w:rPr>
            </w:pPr>
            <w:r w:rsidRPr="00BB0A47">
              <w:rPr>
                <w:b/>
                <w:bCs/>
              </w:rPr>
              <w:t>Addition of finalised terms of reference documents to be made available on the NAA website</w:t>
            </w:r>
          </w:p>
        </w:tc>
        <w:tc>
          <w:tcPr>
            <w:tcW w:w="1843" w:type="dxa"/>
            <w:shd w:val="clear" w:color="auto" w:fill="E2EFD9"/>
            <w:vAlign w:val="center"/>
          </w:tcPr>
          <w:p w:rsidR="00B17142" w:rsidRPr="00BB0A47" w:rsidRDefault="00B17142" w:rsidP="00BB0A47">
            <w:pPr>
              <w:spacing w:after="0" w:line="240" w:lineRule="auto"/>
              <w:jc w:val="center"/>
              <w:rPr>
                <w:b/>
              </w:rPr>
            </w:pPr>
            <w:r w:rsidRPr="00BB0A47">
              <w:rPr>
                <w:b/>
              </w:rPr>
              <w:t>Pete, David</w:t>
            </w:r>
          </w:p>
        </w:tc>
        <w:tc>
          <w:tcPr>
            <w:tcW w:w="1701" w:type="dxa"/>
            <w:shd w:val="clear" w:color="auto" w:fill="E2EFD9"/>
            <w:vAlign w:val="center"/>
          </w:tcPr>
          <w:p w:rsidR="00B17142" w:rsidRPr="00BB0A47" w:rsidRDefault="00B17142" w:rsidP="00BB0A47">
            <w:pPr>
              <w:spacing w:after="0" w:line="240" w:lineRule="auto"/>
              <w:jc w:val="center"/>
              <w:rPr>
                <w:b/>
              </w:rPr>
            </w:pPr>
            <w:r w:rsidRPr="00BB0A47">
              <w:rPr>
                <w:b/>
              </w:rPr>
              <w:t>End of Mar 2019</w:t>
            </w:r>
          </w:p>
        </w:tc>
        <w:tc>
          <w:tcPr>
            <w:tcW w:w="2239" w:type="dxa"/>
            <w:shd w:val="clear" w:color="auto" w:fill="E2EFD9"/>
            <w:vAlign w:val="center"/>
          </w:tcPr>
          <w:p w:rsidR="00B17142" w:rsidRPr="00BB0A47" w:rsidRDefault="00B17142" w:rsidP="00BB0A47">
            <w:pPr>
              <w:spacing w:after="0" w:line="240" w:lineRule="auto"/>
              <w:jc w:val="center"/>
              <w:rPr>
                <w:b/>
              </w:rPr>
            </w:pPr>
            <w:r w:rsidRPr="00BB0A47">
              <w:rPr>
                <w:b/>
              </w:rPr>
              <w:t>Ongoing</w:t>
            </w:r>
          </w:p>
        </w:tc>
      </w:tr>
      <w:tr w:rsidR="00B17142" w:rsidRPr="00BB0A47" w:rsidTr="00BB0A47">
        <w:tc>
          <w:tcPr>
            <w:tcW w:w="4673" w:type="dxa"/>
            <w:vAlign w:val="center"/>
          </w:tcPr>
          <w:p w:rsidR="00B17142" w:rsidRPr="00BB0A47" w:rsidRDefault="00B17142" w:rsidP="00BB0A47">
            <w:pPr>
              <w:spacing w:after="0" w:line="240" w:lineRule="auto"/>
              <w:rPr>
                <w:b/>
                <w:bCs/>
              </w:rPr>
            </w:pPr>
            <w:r w:rsidRPr="00BB0A47">
              <w:rPr>
                <w:bCs/>
              </w:rPr>
              <w:t>Standardised agenda to be amended – see attached agenda document.</w:t>
            </w:r>
          </w:p>
        </w:tc>
        <w:tc>
          <w:tcPr>
            <w:tcW w:w="1843" w:type="dxa"/>
            <w:vAlign w:val="center"/>
          </w:tcPr>
          <w:p w:rsidR="00B17142" w:rsidRPr="00BB0A47" w:rsidRDefault="00B17142" w:rsidP="00BB0A47">
            <w:pPr>
              <w:spacing w:after="0" w:line="240" w:lineRule="auto"/>
              <w:jc w:val="center"/>
            </w:pPr>
            <w:r w:rsidRPr="00BB0A47">
              <w:t>Sandra</w:t>
            </w:r>
          </w:p>
        </w:tc>
        <w:tc>
          <w:tcPr>
            <w:tcW w:w="1701" w:type="dxa"/>
            <w:vAlign w:val="center"/>
          </w:tcPr>
          <w:p w:rsidR="00B17142" w:rsidRPr="00BB0A47" w:rsidRDefault="00B17142" w:rsidP="00BB0A47">
            <w:pPr>
              <w:spacing w:after="0" w:line="240" w:lineRule="auto"/>
              <w:jc w:val="center"/>
            </w:pPr>
            <w:r w:rsidRPr="00BB0A47">
              <w:t>11</w:t>
            </w:r>
            <w:r w:rsidRPr="00BB0A47">
              <w:rPr>
                <w:vertAlign w:val="superscript"/>
              </w:rPr>
              <w:t>th</w:t>
            </w:r>
            <w:r w:rsidRPr="00BB0A47">
              <w:t xml:space="preserve"> February 2019</w:t>
            </w:r>
          </w:p>
        </w:tc>
        <w:tc>
          <w:tcPr>
            <w:tcW w:w="2239" w:type="dxa"/>
            <w:vAlign w:val="center"/>
          </w:tcPr>
          <w:p w:rsidR="00B17142" w:rsidRPr="00BB0A47" w:rsidRDefault="00B17142" w:rsidP="00BB0A47">
            <w:pPr>
              <w:spacing w:after="0" w:line="240" w:lineRule="auto"/>
              <w:jc w:val="center"/>
            </w:pPr>
            <w:r w:rsidRPr="00BB0A47">
              <w:t>Completed</w:t>
            </w:r>
          </w:p>
        </w:tc>
      </w:tr>
      <w:tr w:rsidR="00B17142" w:rsidRPr="00BB0A47" w:rsidTr="00BB0A47">
        <w:tc>
          <w:tcPr>
            <w:tcW w:w="4673" w:type="dxa"/>
            <w:shd w:val="clear" w:color="auto" w:fill="E2EFD9"/>
            <w:vAlign w:val="center"/>
          </w:tcPr>
          <w:p w:rsidR="00B17142" w:rsidRPr="00BB0A47" w:rsidRDefault="00B17142" w:rsidP="00BB0A47">
            <w:pPr>
              <w:spacing w:after="0" w:line="240" w:lineRule="auto"/>
              <w:rPr>
                <w:b/>
                <w:bCs/>
              </w:rPr>
            </w:pPr>
            <w:r w:rsidRPr="00BB0A47">
              <w:rPr>
                <w:bCs/>
              </w:rPr>
              <w:t>Options appraisal required to allow the committee to consider the proposals and the funding requirements before making a final decision.</w:t>
            </w:r>
          </w:p>
        </w:tc>
        <w:tc>
          <w:tcPr>
            <w:tcW w:w="1843" w:type="dxa"/>
            <w:shd w:val="clear" w:color="auto" w:fill="E2EFD9"/>
            <w:vAlign w:val="center"/>
          </w:tcPr>
          <w:p w:rsidR="00B17142" w:rsidRPr="00BB0A47" w:rsidRDefault="00B17142" w:rsidP="00BB0A47">
            <w:pPr>
              <w:spacing w:after="0" w:line="240" w:lineRule="auto"/>
              <w:jc w:val="center"/>
            </w:pPr>
            <w:r w:rsidRPr="00BB0A47">
              <w:t>Duffy</w:t>
            </w:r>
          </w:p>
        </w:tc>
        <w:tc>
          <w:tcPr>
            <w:tcW w:w="1701" w:type="dxa"/>
            <w:shd w:val="clear" w:color="auto" w:fill="E2EFD9"/>
            <w:vAlign w:val="center"/>
          </w:tcPr>
          <w:p w:rsidR="00B17142" w:rsidRPr="00BB0A47" w:rsidRDefault="00B17142" w:rsidP="00BB0A47">
            <w:pPr>
              <w:spacing w:after="0" w:line="240" w:lineRule="auto"/>
              <w:jc w:val="center"/>
            </w:pPr>
            <w:r w:rsidRPr="00BB0A47">
              <w:t>5</w:t>
            </w:r>
            <w:r w:rsidRPr="00BB0A47">
              <w:rPr>
                <w:vertAlign w:val="superscript"/>
              </w:rPr>
              <w:t>th</w:t>
            </w:r>
            <w:r w:rsidRPr="00BB0A47">
              <w:t xml:space="preserve"> Feb 2019</w:t>
            </w:r>
          </w:p>
        </w:tc>
        <w:tc>
          <w:tcPr>
            <w:tcW w:w="2239" w:type="dxa"/>
            <w:shd w:val="clear" w:color="auto" w:fill="E2EFD9"/>
            <w:vAlign w:val="center"/>
          </w:tcPr>
          <w:p w:rsidR="00B17142" w:rsidRPr="00BB0A47" w:rsidRDefault="00B17142" w:rsidP="00BB0A47">
            <w:pPr>
              <w:spacing w:after="0" w:line="240" w:lineRule="auto"/>
              <w:jc w:val="center"/>
            </w:pPr>
            <w:r w:rsidRPr="00BB0A47">
              <w:t>Discharged as funding arrangements were agreed</w:t>
            </w:r>
          </w:p>
        </w:tc>
      </w:tr>
      <w:tr w:rsidR="00B17142" w:rsidRPr="00BB0A47" w:rsidTr="00BB0A47">
        <w:tc>
          <w:tcPr>
            <w:tcW w:w="4673" w:type="dxa"/>
            <w:vAlign w:val="center"/>
          </w:tcPr>
          <w:p w:rsidR="00B17142" w:rsidRPr="00BB0A47" w:rsidRDefault="00B17142" w:rsidP="00BB0A47">
            <w:pPr>
              <w:spacing w:after="0" w:line="240" w:lineRule="auto"/>
              <w:rPr>
                <w:b/>
                <w:bCs/>
              </w:rPr>
            </w:pPr>
            <w:r w:rsidRPr="00BB0A47">
              <w:rPr>
                <w:b/>
                <w:bCs/>
              </w:rPr>
              <w:t>Norfolk Bowmen to plan and organise the Holkham County Fair Tournament with support provided by the NAA.</w:t>
            </w:r>
          </w:p>
          <w:p w:rsidR="00B17142" w:rsidRPr="00BB0A47" w:rsidRDefault="00B17142" w:rsidP="00BB0A47">
            <w:pPr>
              <w:spacing w:after="0" w:line="240" w:lineRule="auto"/>
              <w:rPr>
                <w:b/>
                <w:bCs/>
              </w:rPr>
            </w:pPr>
            <w:r w:rsidRPr="00BB0A47">
              <w:rPr>
                <w:b/>
                <w:bCs/>
              </w:rPr>
              <w:t>Need to publicise</w:t>
            </w:r>
          </w:p>
        </w:tc>
        <w:tc>
          <w:tcPr>
            <w:tcW w:w="1843" w:type="dxa"/>
            <w:vAlign w:val="center"/>
          </w:tcPr>
          <w:p w:rsidR="00B17142" w:rsidRPr="00BB0A47" w:rsidRDefault="00B17142" w:rsidP="00BB0A47">
            <w:pPr>
              <w:spacing w:after="0" w:line="240" w:lineRule="auto"/>
              <w:jc w:val="center"/>
              <w:rPr>
                <w:b/>
              </w:rPr>
            </w:pPr>
            <w:r w:rsidRPr="00BB0A47">
              <w:rPr>
                <w:b/>
              </w:rPr>
              <w:t>Dave</w:t>
            </w:r>
          </w:p>
          <w:p w:rsidR="00B17142" w:rsidRPr="00BB0A47" w:rsidRDefault="00B17142" w:rsidP="00BB0A47">
            <w:pPr>
              <w:spacing w:after="0" w:line="240" w:lineRule="auto"/>
              <w:jc w:val="center"/>
              <w:rPr>
                <w:b/>
              </w:rPr>
            </w:pPr>
          </w:p>
        </w:tc>
        <w:tc>
          <w:tcPr>
            <w:tcW w:w="1701" w:type="dxa"/>
            <w:vAlign w:val="center"/>
          </w:tcPr>
          <w:p w:rsidR="00B17142" w:rsidRPr="00BB0A47" w:rsidRDefault="00B17142" w:rsidP="00BB0A47">
            <w:pPr>
              <w:spacing w:after="0" w:line="240" w:lineRule="auto"/>
              <w:jc w:val="center"/>
              <w:rPr>
                <w:b/>
              </w:rPr>
            </w:pPr>
            <w:r w:rsidRPr="00BB0A47">
              <w:rPr>
                <w:b/>
              </w:rPr>
              <w:t>Update on 5</w:t>
            </w:r>
            <w:r w:rsidRPr="00BB0A47">
              <w:rPr>
                <w:b/>
                <w:vertAlign w:val="superscript"/>
              </w:rPr>
              <w:t>th</w:t>
            </w:r>
            <w:r w:rsidRPr="00BB0A47">
              <w:rPr>
                <w:b/>
              </w:rPr>
              <w:t xml:space="preserve"> Feb 2019</w:t>
            </w:r>
          </w:p>
        </w:tc>
        <w:tc>
          <w:tcPr>
            <w:tcW w:w="2239" w:type="dxa"/>
            <w:vAlign w:val="center"/>
          </w:tcPr>
          <w:p w:rsidR="00B17142" w:rsidRPr="00BB0A47" w:rsidRDefault="00B17142" w:rsidP="00BB0A47">
            <w:pPr>
              <w:spacing w:after="0" w:line="240" w:lineRule="auto"/>
              <w:jc w:val="center"/>
              <w:rPr>
                <w:b/>
              </w:rPr>
            </w:pPr>
            <w:r w:rsidRPr="00BB0A47">
              <w:rPr>
                <w:b/>
              </w:rPr>
              <w:t>Ongoing</w:t>
            </w:r>
          </w:p>
          <w:p w:rsidR="00B17142" w:rsidRPr="00BB0A47" w:rsidRDefault="00B17142" w:rsidP="00BB0A47">
            <w:pPr>
              <w:spacing w:after="0" w:line="240" w:lineRule="auto"/>
              <w:jc w:val="center"/>
              <w:rPr>
                <w:b/>
              </w:rPr>
            </w:pPr>
          </w:p>
          <w:p w:rsidR="00B17142" w:rsidRPr="00BB0A47" w:rsidRDefault="00B17142" w:rsidP="00BB0A47">
            <w:pPr>
              <w:spacing w:after="0" w:line="240" w:lineRule="auto"/>
              <w:jc w:val="center"/>
              <w:rPr>
                <w:b/>
              </w:rPr>
            </w:pPr>
          </w:p>
        </w:tc>
      </w:tr>
      <w:tr w:rsidR="00B17142" w:rsidRPr="00BB0A47" w:rsidTr="00BB0A47">
        <w:tc>
          <w:tcPr>
            <w:tcW w:w="4673" w:type="dxa"/>
            <w:shd w:val="clear" w:color="auto" w:fill="E2EFD9"/>
            <w:vAlign w:val="center"/>
          </w:tcPr>
          <w:p w:rsidR="00B17142" w:rsidRPr="00BB0A47" w:rsidRDefault="00B17142" w:rsidP="00BB0A47">
            <w:pPr>
              <w:spacing w:after="0" w:line="240" w:lineRule="auto"/>
              <w:rPr>
                <w:b/>
                <w:bCs/>
              </w:rPr>
            </w:pPr>
            <w:r w:rsidRPr="00BB0A47">
              <w:rPr>
                <w:bCs/>
              </w:rPr>
              <w:t>Consideration of how the NAA should support tournaments, closed and open with regards to 7.1.3</w:t>
            </w:r>
          </w:p>
        </w:tc>
        <w:tc>
          <w:tcPr>
            <w:tcW w:w="1843" w:type="dxa"/>
            <w:shd w:val="clear" w:color="auto" w:fill="E2EFD9"/>
            <w:vAlign w:val="center"/>
          </w:tcPr>
          <w:p w:rsidR="00B17142" w:rsidRPr="00BB0A47" w:rsidRDefault="00B17142" w:rsidP="00BB0A47">
            <w:pPr>
              <w:spacing w:after="0" w:line="240" w:lineRule="auto"/>
              <w:jc w:val="center"/>
            </w:pPr>
            <w:r w:rsidRPr="00BB0A47">
              <w:t>ALL</w:t>
            </w:r>
          </w:p>
        </w:tc>
        <w:tc>
          <w:tcPr>
            <w:tcW w:w="1701" w:type="dxa"/>
            <w:shd w:val="clear" w:color="auto" w:fill="E2EFD9"/>
            <w:vAlign w:val="center"/>
          </w:tcPr>
          <w:p w:rsidR="00B17142" w:rsidRPr="00BB0A47" w:rsidRDefault="00B17142" w:rsidP="00BB0A47">
            <w:pPr>
              <w:spacing w:after="0" w:line="240" w:lineRule="auto"/>
              <w:jc w:val="center"/>
            </w:pPr>
            <w:r w:rsidRPr="00BB0A47">
              <w:t>5</w:t>
            </w:r>
            <w:r w:rsidRPr="00BB0A47">
              <w:rPr>
                <w:vertAlign w:val="superscript"/>
              </w:rPr>
              <w:t>th</w:t>
            </w:r>
            <w:r w:rsidRPr="00BB0A47">
              <w:t xml:space="preserve"> Feb 2019</w:t>
            </w:r>
          </w:p>
        </w:tc>
        <w:tc>
          <w:tcPr>
            <w:tcW w:w="2239" w:type="dxa"/>
            <w:shd w:val="clear" w:color="auto" w:fill="E2EFD9"/>
            <w:vAlign w:val="center"/>
          </w:tcPr>
          <w:p w:rsidR="00B17142" w:rsidRPr="00BB0A47" w:rsidRDefault="00B17142" w:rsidP="00BB0A47">
            <w:pPr>
              <w:spacing w:after="0" w:line="240" w:lineRule="auto"/>
              <w:jc w:val="center"/>
            </w:pPr>
            <w:r w:rsidRPr="00BB0A47">
              <w:t>Discharged</w:t>
            </w:r>
          </w:p>
        </w:tc>
      </w:tr>
      <w:tr w:rsidR="00B17142" w:rsidRPr="00BB0A47" w:rsidTr="00BB0A47">
        <w:tc>
          <w:tcPr>
            <w:tcW w:w="4673" w:type="dxa"/>
            <w:vAlign w:val="center"/>
          </w:tcPr>
          <w:p w:rsidR="00B17142" w:rsidRPr="00BB0A47" w:rsidRDefault="00B17142" w:rsidP="00BB0A47">
            <w:pPr>
              <w:spacing w:after="0" w:line="240" w:lineRule="auto"/>
              <w:rPr>
                <w:b/>
                <w:bCs/>
              </w:rPr>
            </w:pPr>
            <w:r w:rsidRPr="00BB0A47">
              <w:rPr>
                <w:b/>
                <w:bCs/>
              </w:rPr>
              <w:t>Raising concerns and escalation policy needs to be produced. Identify the AGB Policy and refer members to this on the website, etc.</w:t>
            </w:r>
          </w:p>
        </w:tc>
        <w:tc>
          <w:tcPr>
            <w:tcW w:w="1843" w:type="dxa"/>
            <w:vAlign w:val="center"/>
          </w:tcPr>
          <w:p w:rsidR="00B17142" w:rsidRPr="00BB0A47" w:rsidRDefault="00B17142" w:rsidP="00BB0A47">
            <w:pPr>
              <w:spacing w:after="0" w:line="240" w:lineRule="auto"/>
              <w:jc w:val="center"/>
              <w:rPr>
                <w:b/>
              </w:rPr>
            </w:pPr>
            <w:r w:rsidRPr="00BB0A47">
              <w:rPr>
                <w:b/>
              </w:rPr>
              <w:t>Dave</w:t>
            </w:r>
          </w:p>
        </w:tc>
        <w:tc>
          <w:tcPr>
            <w:tcW w:w="1701" w:type="dxa"/>
            <w:vAlign w:val="center"/>
          </w:tcPr>
          <w:p w:rsidR="00B17142" w:rsidRPr="00BB0A47" w:rsidRDefault="00B17142" w:rsidP="00BB0A47">
            <w:pPr>
              <w:spacing w:after="0" w:line="240" w:lineRule="auto"/>
              <w:jc w:val="center"/>
              <w:rPr>
                <w:b/>
              </w:rPr>
            </w:pPr>
            <w:r w:rsidRPr="00BB0A47">
              <w:rPr>
                <w:b/>
              </w:rPr>
              <w:t>5</w:t>
            </w:r>
            <w:r w:rsidRPr="00BB0A47">
              <w:rPr>
                <w:b/>
                <w:vertAlign w:val="superscript"/>
              </w:rPr>
              <w:t>th</w:t>
            </w:r>
            <w:r w:rsidRPr="00BB0A47">
              <w:rPr>
                <w:b/>
              </w:rPr>
              <w:t xml:space="preserve"> Feb 2019</w:t>
            </w:r>
          </w:p>
        </w:tc>
        <w:tc>
          <w:tcPr>
            <w:tcW w:w="2239" w:type="dxa"/>
            <w:vAlign w:val="center"/>
          </w:tcPr>
          <w:p w:rsidR="00B17142" w:rsidRPr="00BB0A47" w:rsidRDefault="00B17142" w:rsidP="00BB0A47">
            <w:pPr>
              <w:spacing w:after="0" w:line="240" w:lineRule="auto"/>
              <w:jc w:val="center"/>
              <w:rPr>
                <w:b/>
              </w:rPr>
            </w:pPr>
            <w:r w:rsidRPr="00BB0A47">
              <w:rPr>
                <w:b/>
              </w:rPr>
              <w:t>Ongoing</w:t>
            </w:r>
          </w:p>
        </w:tc>
      </w:tr>
      <w:tr w:rsidR="00B17142" w:rsidRPr="00BB0A47" w:rsidTr="00BB0A47">
        <w:tc>
          <w:tcPr>
            <w:tcW w:w="4673" w:type="dxa"/>
            <w:shd w:val="clear" w:color="auto" w:fill="E2EFD9"/>
            <w:vAlign w:val="center"/>
          </w:tcPr>
          <w:p w:rsidR="00B17142" w:rsidRPr="00BB0A47" w:rsidRDefault="00B17142" w:rsidP="00BB0A47">
            <w:pPr>
              <w:spacing w:after="0" w:line="240" w:lineRule="auto"/>
              <w:rPr>
                <w:b/>
                <w:bCs/>
              </w:rPr>
            </w:pPr>
            <w:r w:rsidRPr="00BB0A47">
              <w:rPr>
                <w:b/>
                <w:bCs/>
              </w:rPr>
              <w:t>Determine Number of active NAA coaches</w:t>
            </w:r>
          </w:p>
        </w:tc>
        <w:tc>
          <w:tcPr>
            <w:tcW w:w="1843" w:type="dxa"/>
            <w:shd w:val="clear" w:color="auto" w:fill="E2EFD9"/>
            <w:vAlign w:val="center"/>
          </w:tcPr>
          <w:p w:rsidR="00B17142" w:rsidRPr="00BB0A47" w:rsidRDefault="00B17142" w:rsidP="00BB0A47">
            <w:pPr>
              <w:spacing w:after="0" w:line="240" w:lineRule="auto"/>
              <w:jc w:val="center"/>
              <w:rPr>
                <w:b/>
              </w:rPr>
            </w:pPr>
            <w:r w:rsidRPr="00BB0A47">
              <w:rPr>
                <w:b/>
              </w:rPr>
              <w:t>Derek</w:t>
            </w:r>
          </w:p>
        </w:tc>
        <w:tc>
          <w:tcPr>
            <w:tcW w:w="1701" w:type="dxa"/>
            <w:shd w:val="clear" w:color="auto" w:fill="E2EFD9"/>
            <w:vAlign w:val="center"/>
          </w:tcPr>
          <w:p w:rsidR="00B17142" w:rsidRPr="00BB0A47" w:rsidRDefault="00B17142" w:rsidP="00BB0A47">
            <w:pPr>
              <w:spacing w:after="0" w:line="240" w:lineRule="auto"/>
              <w:jc w:val="center"/>
              <w:rPr>
                <w:b/>
              </w:rPr>
            </w:pPr>
            <w:r w:rsidRPr="00BB0A47">
              <w:rPr>
                <w:b/>
              </w:rPr>
              <w:t>5</w:t>
            </w:r>
            <w:r w:rsidRPr="00BB0A47">
              <w:rPr>
                <w:b/>
                <w:vertAlign w:val="superscript"/>
              </w:rPr>
              <w:t>th</w:t>
            </w:r>
            <w:r w:rsidRPr="00BB0A47">
              <w:rPr>
                <w:b/>
              </w:rPr>
              <w:t xml:space="preserve"> Feb 2019</w:t>
            </w:r>
          </w:p>
        </w:tc>
        <w:tc>
          <w:tcPr>
            <w:tcW w:w="2239" w:type="dxa"/>
            <w:shd w:val="clear" w:color="auto" w:fill="E2EFD9"/>
            <w:vAlign w:val="center"/>
          </w:tcPr>
          <w:p w:rsidR="00B17142" w:rsidRPr="00BB0A47" w:rsidRDefault="00B17142" w:rsidP="00BB0A47">
            <w:pPr>
              <w:spacing w:after="0" w:line="240" w:lineRule="auto"/>
              <w:jc w:val="center"/>
              <w:rPr>
                <w:b/>
              </w:rPr>
            </w:pPr>
            <w:r w:rsidRPr="00BB0A47">
              <w:rPr>
                <w:b/>
              </w:rPr>
              <w:t>Ongoing</w:t>
            </w:r>
          </w:p>
        </w:tc>
      </w:tr>
      <w:tr w:rsidR="00B17142" w:rsidRPr="00BB0A47" w:rsidTr="00BB0A47">
        <w:tc>
          <w:tcPr>
            <w:tcW w:w="4673" w:type="dxa"/>
            <w:vAlign w:val="center"/>
          </w:tcPr>
          <w:p w:rsidR="00B17142" w:rsidRPr="00BB0A47" w:rsidRDefault="00B17142" w:rsidP="00BB0A47">
            <w:pPr>
              <w:spacing w:after="0" w:line="240" w:lineRule="auto"/>
              <w:rPr>
                <w:b/>
                <w:bCs/>
              </w:rPr>
            </w:pPr>
            <w:r w:rsidRPr="00BB0A47">
              <w:rPr>
                <w:b/>
                <w:bCs/>
              </w:rPr>
              <w:t>Contact active NAA coaches to ascertain the size of shirts required</w:t>
            </w:r>
          </w:p>
        </w:tc>
        <w:tc>
          <w:tcPr>
            <w:tcW w:w="1843" w:type="dxa"/>
            <w:vAlign w:val="center"/>
          </w:tcPr>
          <w:p w:rsidR="00B17142" w:rsidRPr="00BB0A47" w:rsidRDefault="00B17142" w:rsidP="00BB0A47">
            <w:pPr>
              <w:spacing w:after="0" w:line="240" w:lineRule="auto"/>
              <w:jc w:val="center"/>
              <w:rPr>
                <w:b/>
              </w:rPr>
            </w:pPr>
            <w:r w:rsidRPr="00BB0A47">
              <w:rPr>
                <w:b/>
              </w:rPr>
              <w:t>Derek</w:t>
            </w:r>
          </w:p>
        </w:tc>
        <w:tc>
          <w:tcPr>
            <w:tcW w:w="1701" w:type="dxa"/>
            <w:vAlign w:val="center"/>
          </w:tcPr>
          <w:p w:rsidR="00B17142" w:rsidRPr="00BB0A47" w:rsidRDefault="00B17142" w:rsidP="00BB0A47">
            <w:pPr>
              <w:spacing w:after="0" w:line="240" w:lineRule="auto"/>
              <w:jc w:val="center"/>
              <w:rPr>
                <w:b/>
              </w:rPr>
            </w:pPr>
            <w:r w:rsidRPr="00BB0A47">
              <w:rPr>
                <w:b/>
              </w:rPr>
              <w:t>5</w:t>
            </w:r>
            <w:r w:rsidRPr="00BB0A47">
              <w:rPr>
                <w:b/>
                <w:vertAlign w:val="superscript"/>
              </w:rPr>
              <w:t>th</w:t>
            </w:r>
            <w:r w:rsidRPr="00BB0A47">
              <w:rPr>
                <w:b/>
              </w:rPr>
              <w:t xml:space="preserve"> Feb 2019</w:t>
            </w:r>
          </w:p>
        </w:tc>
        <w:tc>
          <w:tcPr>
            <w:tcW w:w="2239" w:type="dxa"/>
            <w:vAlign w:val="center"/>
          </w:tcPr>
          <w:p w:rsidR="00B17142" w:rsidRPr="00BB0A47" w:rsidRDefault="00B17142" w:rsidP="00BB0A47">
            <w:pPr>
              <w:spacing w:after="0" w:line="240" w:lineRule="auto"/>
              <w:jc w:val="center"/>
              <w:rPr>
                <w:b/>
              </w:rPr>
            </w:pPr>
            <w:r w:rsidRPr="00BB0A47">
              <w:rPr>
                <w:b/>
              </w:rPr>
              <w:t>Ongoing</w:t>
            </w:r>
          </w:p>
        </w:tc>
      </w:tr>
      <w:tr w:rsidR="00B17142" w:rsidRPr="00BB0A47" w:rsidTr="00BB0A47">
        <w:tc>
          <w:tcPr>
            <w:tcW w:w="4673" w:type="dxa"/>
            <w:shd w:val="clear" w:color="auto" w:fill="E2EFD9"/>
            <w:vAlign w:val="center"/>
          </w:tcPr>
          <w:p w:rsidR="00B17142" w:rsidRPr="00BB0A47" w:rsidRDefault="00B17142" w:rsidP="00BB0A47">
            <w:pPr>
              <w:spacing w:after="0" w:line="240" w:lineRule="auto"/>
              <w:rPr>
                <w:b/>
                <w:bCs/>
              </w:rPr>
            </w:pPr>
            <w:r w:rsidRPr="00BB0A47">
              <w:rPr>
                <w:b/>
                <w:bCs/>
              </w:rPr>
              <w:t>Communication pathway required to inform members of the appropriate individuals to contact for all aspects of NAA business</w:t>
            </w:r>
          </w:p>
        </w:tc>
        <w:tc>
          <w:tcPr>
            <w:tcW w:w="1843" w:type="dxa"/>
            <w:shd w:val="clear" w:color="auto" w:fill="E2EFD9"/>
            <w:vAlign w:val="center"/>
          </w:tcPr>
          <w:p w:rsidR="00B17142" w:rsidRPr="00BB0A47" w:rsidRDefault="00B17142" w:rsidP="00BB0A47">
            <w:pPr>
              <w:spacing w:after="0" w:line="240" w:lineRule="auto"/>
              <w:jc w:val="center"/>
              <w:rPr>
                <w:b/>
              </w:rPr>
            </w:pPr>
            <w:r w:rsidRPr="00BB0A47">
              <w:rPr>
                <w:b/>
              </w:rPr>
              <w:t>Pete, Jason</w:t>
            </w:r>
          </w:p>
        </w:tc>
        <w:tc>
          <w:tcPr>
            <w:tcW w:w="1701" w:type="dxa"/>
            <w:shd w:val="clear" w:color="auto" w:fill="E2EFD9"/>
            <w:vAlign w:val="center"/>
          </w:tcPr>
          <w:p w:rsidR="00B17142" w:rsidRPr="00BB0A47" w:rsidRDefault="00B17142" w:rsidP="00BB0A47">
            <w:pPr>
              <w:spacing w:after="0" w:line="240" w:lineRule="auto"/>
              <w:jc w:val="center"/>
              <w:rPr>
                <w:b/>
              </w:rPr>
            </w:pPr>
            <w:r w:rsidRPr="00BB0A47">
              <w:rPr>
                <w:b/>
              </w:rPr>
              <w:t>5</w:t>
            </w:r>
            <w:r w:rsidRPr="00BB0A47">
              <w:rPr>
                <w:b/>
                <w:vertAlign w:val="superscript"/>
              </w:rPr>
              <w:t>th</w:t>
            </w:r>
            <w:r w:rsidRPr="00BB0A47">
              <w:rPr>
                <w:b/>
              </w:rPr>
              <w:t xml:space="preserve"> Feb 2019</w:t>
            </w:r>
          </w:p>
        </w:tc>
        <w:tc>
          <w:tcPr>
            <w:tcW w:w="2239" w:type="dxa"/>
            <w:shd w:val="clear" w:color="auto" w:fill="E2EFD9"/>
            <w:vAlign w:val="center"/>
          </w:tcPr>
          <w:p w:rsidR="00B17142" w:rsidRPr="00BB0A47" w:rsidRDefault="00B17142" w:rsidP="00BB0A47">
            <w:pPr>
              <w:spacing w:after="0" w:line="240" w:lineRule="auto"/>
              <w:jc w:val="center"/>
              <w:rPr>
                <w:b/>
              </w:rPr>
            </w:pPr>
            <w:r w:rsidRPr="00BB0A47">
              <w:rPr>
                <w:b/>
              </w:rPr>
              <w:t>Ongoing</w:t>
            </w:r>
          </w:p>
        </w:tc>
      </w:tr>
      <w:tr w:rsidR="00B17142" w:rsidRPr="00BB0A47" w:rsidTr="00BB0A47">
        <w:tc>
          <w:tcPr>
            <w:tcW w:w="4673" w:type="dxa"/>
            <w:vAlign w:val="center"/>
          </w:tcPr>
          <w:p w:rsidR="00B17142" w:rsidRPr="00BB0A47" w:rsidRDefault="00B17142" w:rsidP="00BB0A47">
            <w:pPr>
              <w:spacing w:after="0" w:line="240" w:lineRule="auto"/>
              <w:rPr>
                <w:b/>
                <w:bCs/>
              </w:rPr>
            </w:pPr>
            <w:r w:rsidRPr="00BB0A47">
              <w:rPr>
                <w:b/>
                <w:bCs/>
              </w:rPr>
              <w:t>Identification of a GDPR training session. Jason will look into Active Norfolk courses.</w:t>
            </w:r>
          </w:p>
        </w:tc>
        <w:tc>
          <w:tcPr>
            <w:tcW w:w="1843" w:type="dxa"/>
            <w:vAlign w:val="center"/>
          </w:tcPr>
          <w:p w:rsidR="00B17142" w:rsidRPr="00BB0A47" w:rsidRDefault="00B17142" w:rsidP="00BB0A47">
            <w:pPr>
              <w:spacing w:after="0" w:line="240" w:lineRule="auto"/>
              <w:jc w:val="center"/>
              <w:rPr>
                <w:b/>
              </w:rPr>
            </w:pPr>
            <w:r w:rsidRPr="00BB0A47">
              <w:rPr>
                <w:b/>
              </w:rPr>
              <w:t>Jason</w:t>
            </w:r>
          </w:p>
        </w:tc>
        <w:tc>
          <w:tcPr>
            <w:tcW w:w="1701" w:type="dxa"/>
            <w:vAlign w:val="center"/>
          </w:tcPr>
          <w:p w:rsidR="00B17142" w:rsidRPr="00BB0A47" w:rsidRDefault="00B17142" w:rsidP="00BB0A47">
            <w:pPr>
              <w:spacing w:after="0" w:line="240" w:lineRule="auto"/>
              <w:jc w:val="center"/>
              <w:rPr>
                <w:b/>
              </w:rPr>
            </w:pPr>
            <w:r w:rsidRPr="00BB0A47">
              <w:rPr>
                <w:b/>
              </w:rPr>
              <w:t>Update on 5</w:t>
            </w:r>
            <w:r w:rsidRPr="00BB0A47">
              <w:rPr>
                <w:b/>
                <w:vertAlign w:val="superscript"/>
              </w:rPr>
              <w:t>th</w:t>
            </w:r>
            <w:r w:rsidRPr="00BB0A47">
              <w:rPr>
                <w:b/>
              </w:rPr>
              <w:t xml:space="preserve"> Feb 2019</w:t>
            </w:r>
          </w:p>
        </w:tc>
        <w:tc>
          <w:tcPr>
            <w:tcW w:w="2239" w:type="dxa"/>
            <w:vAlign w:val="center"/>
          </w:tcPr>
          <w:p w:rsidR="00B17142" w:rsidRPr="00BB0A47" w:rsidRDefault="00B17142" w:rsidP="00BB0A47">
            <w:pPr>
              <w:spacing w:after="0" w:line="240" w:lineRule="auto"/>
              <w:jc w:val="center"/>
              <w:rPr>
                <w:b/>
              </w:rPr>
            </w:pPr>
            <w:r w:rsidRPr="00BB0A47">
              <w:rPr>
                <w:b/>
              </w:rPr>
              <w:t>Ongoing</w:t>
            </w:r>
          </w:p>
        </w:tc>
      </w:tr>
      <w:tr w:rsidR="00B17142" w:rsidRPr="00BB0A47" w:rsidTr="00BB0A47">
        <w:tc>
          <w:tcPr>
            <w:tcW w:w="4673" w:type="dxa"/>
            <w:shd w:val="clear" w:color="auto" w:fill="E2EFD9"/>
            <w:vAlign w:val="center"/>
          </w:tcPr>
          <w:p w:rsidR="00B17142" w:rsidRPr="00BB0A47" w:rsidRDefault="00B17142" w:rsidP="00BB0A47">
            <w:pPr>
              <w:spacing w:after="0" w:line="240" w:lineRule="auto"/>
              <w:rPr>
                <w:b/>
                <w:bCs/>
              </w:rPr>
            </w:pPr>
            <w:r w:rsidRPr="00BB0A47">
              <w:rPr>
                <w:b/>
                <w:bCs/>
              </w:rPr>
              <w:t>Jason, Dave and Andy to attend GDPR training session</w:t>
            </w:r>
          </w:p>
        </w:tc>
        <w:tc>
          <w:tcPr>
            <w:tcW w:w="1843" w:type="dxa"/>
            <w:shd w:val="clear" w:color="auto" w:fill="E2EFD9"/>
            <w:vAlign w:val="center"/>
          </w:tcPr>
          <w:p w:rsidR="00B17142" w:rsidRPr="00BB0A47" w:rsidRDefault="00B17142" w:rsidP="00BB0A47">
            <w:pPr>
              <w:spacing w:after="0" w:line="240" w:lineRule="auto"/>
              <w:jc w:val="center"/>
              <w:rPr>
                <w:b/>
              </w:rPr>
            </w:pPr>
            <w:r w:rsidRPr="00BB0A47">
              <w:rPr>
                <w:b/>
              </w:rPr>
              <w:t>Jason, Dave and Andy</w:t>
            </w:r>
          </w:p>
        </w:tc>
        <w:tc>
          <w:tcPr>
            <w:tcW w:w="1701" w:type="dxa"/>
            <w:shd w:val="clear" w:color="auto" w:fill="E2EFD9"/>
            <w:vAlign w:val="center"/>
          </w:tcPr>
          <w:p w:rsidR="00B17142" w:rsidRPr="00BB0A47" w:rsidRDefault="00B17142" w:rsidP="00BB0A47">
            <w:pPr>
              <w:spacing w:after="0" w:line="240" w:lineRule="auto"/>
              <w:jc w:val="center"/>
              <w:rPr>
                <w:b/>
              </w:rPr>
            </w:pPr>
            <w:r w:rsidRPr="00BB0A47">
              <w:rPr>
                <w:b/>
              </w:rPr>
              <w:t>5</w:t>
            </w:r>
            <w:r w:rsidRPr="00BB0A47">
              <w:rPr>
                <w:b/>
                <w:vertAlign w:val="superscript"/>
              </w:rPr>
              <w:t>th</w:t>
            </w:r>
            <w:r w:rsidRPr="00BB0A47">
              <w:rPr>
                <w:b/>
              </w:rPr>
              <w:t xml:space="preserve"> Feb 2019</w:t>
            </w:r>
          </w:p>
        </w:tc>
        <w:tc>
          <w:tcPr>
            <w:tcW w:w="2239" w:type="dxa"/>
            <w:shd w:val="clear" w:color="auto" w:fill="E2EFD9"/>
            <w:vAlign w:val="center"/>
          </w:tcPr>
          <w:p w:rsidR="00B17142" w:rsidRPr="00BB0A47" w:rsidRDefault="00B17142" w:rsidP="00BB0A47">
            <w:pPr>
              <w:spacing w:after="0" w:line="240" w:lineRule="auto"/>
              <w:jc w:val="center"/>
              <w:rPr>
                <w:b/>
              </w:rPr>
            </w:pPr>
            <w:r w:rsidRPr="00BB0A47">
              <w:rPr>
                <w:b/>
              </w:rPr>
              <w:t>Ongoing</w:t>
            </w:r>
          </w:p>
        </w:tc>
      </w:tr>
      <w:tr w:rsidR="00B17142" w:rsidRPr="00BB0A47" w:rsidTr="00BB0A47">
        <w:tc>
          <w:tcPr>
            <w:tcW w:w="4673" w:type="dxa"/>
            <w:vAlign w:val="center"/>
          </w:tcPr>
          <w:p w:rsidR="00B17142" w:rsidRPr="00BB0A47" w:rsidRDefault="00B17142" w:rsidP="00BB0A47">
            <w:pPr>
              <w:spacing w:after="0" w:line="240" w:lineRule="auto"/>
              <w:rPr>
                <w:b/>
                <w:bCs/>
              </w:rPr>
            </w:pPr>
            <w:r w:rsidRPr="00BB0A47">
              <w:rPr>
                <w:b/>
                <w:bCs/>
              </w:rPr>
              <w:t>Pete to contact Dave with regards to having the website updated</w:t>
            </w:r>
          </w:p>
        </w:tc>
        <w:tc>
          <w:tcPr>
            <w:tcW w:w="1843" w:type="dxa"/>
            <w:vAlign w:val="center"/>
          </w:tcPr>
          <w:p w:rsidR="00B17142" w:rsidRPr="00BB0A47" w:rsidRDefault="00B17142" w:rsidP="00BB0A47">
            <w:pPr>
              <w:spacing w:after="0" w:line="240" w:lineRule="auto"/>
              <w:jc w:val="center"/>
              <w:rPr>
                <w:b/>
              </w:rPr>
            </w:pPr>
            <w:r w:rsidRPr="00BB0A47">
              <w:rPr>
                <w:b/>
              </w:rPr>
              <w:t>Pete</w:t>
            </w:r>
          </w:p>
        </w:tc>
        <w:tc>
          <w:tcPr>
            <w:tcW w:w="1701" w:type="dxa"/>
            <w:vAlign w:val="center"/>
          </w:tcPr>
          <w:p w:rsidR="00B17142" w:rsidRPr="00BB0A47" w:rsidRDefault="00B17142" w:rsidP="00BB0A47">
            <w:pPr>
              <w:spacing w:after="0" w:line="240" w:lineRule="auto"/>
              <w:jc w:val="center"/>
              <w:rPr>
                <w:b/>
              </w:rPr>
            </w:pPr>
            <w:r w:rsidRPr="00BB0A47">
              <w:rPr>
                <w:b/>
              </w:rPr>
              <w:t>21</w:t>
            </w:r>
            <w:r w:rsidRPr="00BB0A47">
              <w:rPr>
                <w:b/>
                <w:vertAlign w:val="superscript"/>
              </w:rPr>
              <w:t>st</w:t>
            </w:r>
            <w:r w:rsidRPr="00BB0A47">
              <w:rPr>
                <w:b/>
              </w:rPr>
              <w:t xml:space="preserve"> Dec 2018</w:t>
            </w:r>
          </w:p>
        </w:tc>
        <w:tc>
          <w:tcPr>
            <w:tcW w:w="2239" w:type="dxa"/>
            <w:vAlign w:val="center"/>
          </w:tcPr>
          <w:p w:rsidR="00B17142" w:rsidRPr="00BB0A47" w:rsidRDefault="00B17142" w:rsidP="00BB0A47">
            <w:pPr>
              <w:spacing w:after="0" w:line="240" w:lineRule="auto"/>
              <w:jc w:val="center"/>
              <w:rPr>
                <w:b/>
              </w:rPr>
            </w:pPr>
            <w:r w:rsidRPr="00BB0A47">
              <w:rPr>
                <w:b/>
              </w:rPr>
              <w:t>Ongoing</w:t>
            </w:r>
          </w:p>
        </w:tc>
      </w:tr>
      <w:tr w:rsidR="00B17142" w:rsidRPr="00BB0A47" w:rsidTr="00BB0A47">
        <w:tc>
          <w:tcPr>
            <w:tcW w:w="4673" w:type="dxa"/>
            <w:shd w:val="clear" w:color="auto" w:fill="E2EFD9"/>
            <w:vAlign w:val="center"/>
          </w:tcPr>
          <w:p w:rsidR="00B17142" w:rsidRPr="00BB0A47" w:rsidRDefault="00B17142" w:rsidP="00BB0A47">
            <w:pPr>
              <w:spacing w:after="0" w:line="240" w:lineRule="auto"/>
              <w:rPr>
                <w:b/>
                <w:bCs/>
              </w:rPr>
            </w:pPr>
            <w:r w:rsidRPr="00BB0A47">
              <w:rPr>
                <w:b/>
                <w:bCs/>
              </w:rPr>
              <w:t>Website requires updating:</w:t>
            </w:r>
          </w:p>
          <w:p w:rsidR="00B17142" w:rsidRPr="00BB0A47" w:rsidRDefault="00B17142" w:rsidP="00BB0A47">
            <w:pPr>
              <w:spacing w:after="0" w:line="240" w:lineRule="auto"/>
              <w:rPr>
                <w:b/>
                <w:bCs/>
              </w:rPr>
            </w:pPr>
            <w:r w:rsidRPr="00BB0A47">
              <w:rPr>
                <w:b/>
                <w:bCs/>
              </w:rPr>
              <w:t>Job roles; Hall of Fame; tournament details</w:t>
            </w:r>
          </w:p>
        </w:tc>
        <w:tc>
          <w:tcPr>
            <w:tcW w:w="1843" w:type="dxa"/>
            <w:shd w:val="clear" w:color="auto" w:fill="E2EFD9"/>
            <w:vAlign w:val="center"/>
          </w:tcPr>
          <w:p w:rsidR="00B17142" w:rsidRPr="00BB0A47" w:rsidRDefault="00B17142" w:rsidP="00BB0A47">
            <w:pPr>
              <w:spacing w:after="0" w:line="240" w:lineRule="auto"/>
              <w:jc w:val="center"/>
              <w:rPr>
                <w:b/>
              </w:rPr>
            </w:pPr>
            <w:r w:rsidRPr="00BB0A47">
              <w:rPr>
                <w:b/>
              </w:rPr>
              <w:t>David</w:t>
            </w:r>
          </w:p>
        </w:tc>
        <w:tc>
          <w:tcPr>
            <w:tcW w:w="1701" w:type="dxa"/>
            <w:shd w:val="clear" w:color="auto" w:fill="E2EFD9"/>
            <w:vAlign w:val="center"/>
          </w:tcPr>
          <w:p w:rsidR="00B17142" w:rsidRPr="00BB0A47" w:rsidRDefault="00B17142" w:rsidP="00BB0A47">
            <w:pPr>
              <w:spacing w:after="0" w:line="240" w:lineRule="auto"/>
              <w:jc w:val="center"/>
              <w:rPr>
                <w:b/>
              </w:rPr>
            </w:pPr>
            <w:r w:rsidRPr="00BB0A47">
              <w:rPr>
                <w:b/>
              </w:rPr>
              <w:t>Update on 5</w:t>
            </w:r>
            <w:r w:rsidRPr="00BB0A47">
              <w:rPr>
                <w:b/>
                <w:vertAlign w:val="superscript"/>
              </w:rPr>
              <w:t>th</w:t>
            </w:r>
            <w:r w:rsidRPr="00BB0A47">
              <w:rPr>
                <w:b/>
              </w:rPr>
              <w:t xml:space="preserve"> Feb 2019</w:t>
            </w:r>
          </w:p>
        </w:tc>
        <w:tc>
          <w:tcPr>
            <w:tcW w:w="2239" w:type="dxa"/>
            <w:shd w:val="clear" w:color="auto" w:fill="E2EFD9"/>
            <w:vAlign w:val="center"/>
          </w:tcPr>
          <w:p w:rsidR="00B17142" w:rsidRPr="00BB0A47" w:rsidRDefault="00B17142" w:rsidP="00BB0A47">
            <w:pPr>
              <w:spacing w:after="0" w:line="240" w:lineRule="auto"/>
              <w:jc w:val="center"/>
              <w:rPr>
                <w:b/>
              </w:rPr>
            </w:pPr>
            <w:r w:rsidRPr="00BB0A47">
              <w:rPr>
                <w:b/>
              </w:rPr>
              <w:t>Ongoing</w:t>
            </w:r>
          </w:p>
        </w:tc>
      </w:tr>
      <w:tr w:rsidR="00B17142" w:rsidRPr="00BB0A47" w:rsidTr="00BB0A47">
        <w:tc>
          <w:tcPr>
            <w:tcW w:w="4673" w:type="dxa"/>
            <w:vAlign w:val="center"/>
          </w:tcPr>
          <w:p w:rsidR="00B17142" w:rsidRPr="00BB0A47" w:rsidRDefault="00B17142" w:rsidP="00BB0A47">
            <w:pPr>
              <w:spacing w:after="0" w:line="240" w:lineRule="auto"/>
              <w:rPr>
                <w:b/>
                <w:bCs/>
              </w:rPr>
            </w:pPr>
            <w:r w:rsidRPr="00BB0A47">
              <w:rPr>
                <w:b/>
                <w:bCs/>
              </w:rPr>
              <w:t>Identify another member to assist Dave with maintaining the website.</w:t>
            </w:r>
          </w:p>
        </w:tc>
        <w:tc>
          <w:tcPr>
            <w:tcW w:w="1843" w:type="dxa"/>
            <w:vAlign w:val="center"/>
          </w:tcPr>
          <w:p w:rsidR="00B17142" w:rsidRPr="00BB0A47" w:rsidRDefault="00B17142" w:rsidP="00BB0A47">
            <w:pPr>
              <w:spacing w:after="0" w:line="240" w:lineRule="auto"/>
              <w:jc w:val="center"/>
              <w:rPr>
                <w:b/>
              </w:rPr>
            </w:pPr>
            <w:r w:rsidRPr="00BB0A47">
              <w:rPr>
                <w:b/>
              </w:rPr>
              <w:t>Pete</w:t>
            </w:r>
          </w:p>
        </w:tc>
        <w:tc>
          <w:tcPr>
            <w:tcW w:w="1701" w:type="dxa"/>
            <w:vAlign w:val="center"/>
          </w:tcPr>
          <w:p w:rsidR="00B17142" w:rsidRPr="00BB0A47" w:rsidRDefault="00B17142" w:rsidP="00BB0A47">
            <w:pPr>
              <w:spacing w:after="0" w:line="240" w:lineRule="auto"/>
              <w:jc w:val="center"/>
              <w:rPr>
                <w:b/>
              </w:rPr>
            </w:pPr>
            <w:r w:rsidRPr="00BB0A47">
              <w:rPr>
                <w:b/>
              </w:rPr>
              <w:t>Update on 5</w:t>
            </w:r>
            <w:r w:rsidRPr="00BB0A47">
              <w:rPr>
                <w:b/>
                <w:vertAlign w:val="superscript"/>
              </w:rPr>
              <w:t>th</w:t>
            </w:r>
            <w:r w:rsidRPr="00BB0A47">
              <w:rPr>
                <w:b/>
              </w:rPr>
              <w:t xml:space="preserve"> Feb 2019</w:t>
            </w:r>
          </w:p>
        </w:tc>
        <w:tc>
          <w:tcPr>
            <w:tcW w:w="2239" w:type="dxa"/>
            <w:vAlign w:val="center"/>
          </w:tcPr>
          <w:p w:rsidR="00B17142" w:rsidRPr="00BB0A47" w:rsidRDefault="00B17142" w:rsidP="00BB0A47">
            <w:pPr>
              <w:spacing w:after="0" w:line="240" w:lineRule="auto"/>
              <w:jc w:val="center"/>
              <w:rPr>
                <w:b/>
              </w:rPr>
            </w:pPr>
            <w:r w:rsidRPr="00BB0A47">
              <w:rPr>
                <w:b/>
              </w:rPr>
              <w:t>Ongoing</w:t>
            </w:r>
          </w:p>
        </w:tc>
      </w:tr>
    </w:tbl>
    <w:p w:rsidR="00B17142" w:rsidRPr="00CF7B23" w:rsidRDefault="00B17142" w:rsidP="00F43778"/>
    <w:sectPr w:rsidR="00B17142" w:rsidRPr="00CF7B23" w:rsidSect="0030497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142" w:rsidRDefault="00B17142" w:rsidP="00304979">
      <w:pPr>
        <w:spacing w:after="0" w:line="240" w:lineRule="auto"/>
      </w:pPr>
      <w:r>
        <w:separator/>
      </w:r>
    </w:p>
  </w:endnote>
  <w:endnote w:type="continuationSeparator" w:id="0">
    <w:p w:rsidR="00B17142" w:rsidRDefault="00B17142" w:rsidP="00304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142" w:rsidRDefault="00B1714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w:t>
    </w:r>
    <w:r>
      <w:rPr>
        <w:b/>
        <w:bCs/>
      </w:rPr>
      <w:fldChar w:fldCharType="end"/>
    </w:r>
  </w:p>
  <w:p w:rsidR="00B17142" w:rsidRDefault="00B171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142" w:rsidRDefault="00B17142" w:rsidP="00304979">
      <w:pPr>
        <w:spacing w:after="0" w:line="240" w:lineRule="auto"/>
      </w:pPr>
      <w:r>
        <w:separator/>
      </w:r>
    </w:p>
  </w:footnote>
  <w:footnote w:type="continuationSeparator" w:id="0">
    <w:p w:rsidR="00B17142" w:rsidRDefault="00B17142" w:rsidP="003049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142" w:rsidRPr="000F1ED8" w:rsidRDefault="00B17142" w:rsidP="00304979">
    <w:pPr>
      <w:pStyle w:val="Title"/>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left:0;text-align:left;margin-left:30.4pt;margin-top:-14.1pt;width:70.4pt;height:69.15pt;z-index:251658240;visibility:visible;mso-position-horizontal:right;mso-position-horizontal-relative:margin" wrapcoords="-230 0 -230 21365 21600 21365 21600 0 -230 0">
          <v:imagedata r:id="rId1" o:title=""/>
          <w10:wrap type="tight" anchorx="margin"/>
        </v:shape>
      </w:pict>
    </w:r>
    <w:r>
      <w:rPr>
        <w:noProof/>
        <w:lang w:eastAsia="en-GB"/>
      </w:rPr>
      <w:pict>
        <v:shape id="Picture 1" o:spid="_x0000_s2050" type="#_x0000_t75" style="position:absolute;left:0;text-align:left;margin-left:0;margin-top:-8.3pt;width:70.4pt;height:69.15pt;z-index:251657216;visibility:visible;mso-position-horizontal:left;mso-position-horizontal-relative:margin" wrapcoords="-230 0 -230 21365 21600 21365 21600 0 -230 0">
          <v:imagedata r:id="rId1" o:title=""/>
          <w10:wrap type="tight" anchorx="margin"/>
        </v:shape>
      </w:pict>
    </w:r>
    <w:r w:rsidRPr="000F1ED8">
      <w:t>Norfolk Archery Association</w:t>
    </w:r>
  </w:p>
  <w:p w:rsidR="00B17142" w:rsidRPr="00304979" w:rsidRDefault="00B17142" w:rsidP="00304979">
    <w:pPr>
      <w:spacing w:before="240"/>
      <w:jc w:val="center"/>
      <w:rPr>
        <w:sz w:val="32"/>
        <w:szCs w:val="32"/>
      </w:rPr>
    </w:pPr>
    <w:r w:rsidRPr="00304979">
      <w:rPr>
        <w:sz w:val="32"/>
        <w:szCs w:val="32"/>
      </w:rPr>
      <w:t>OGM Minutes</w:t>
    </w:r>
  </w:p>
  <w:p w:rsidR="00B17142" w:rsidRPr="00304979" w:rsidRDefault="00B17142" w:rsidP="00304979">
    <w:pPr>
      <w:jc w:val="center"/>
      <w:rPr>
        <w:sz w:val="32"/>
        <w:szCs w:val="32"/>
      </w:rPr>
    </w:pPr>
    <w:r>
      <w:rPr>
        <w:sz w:val="32"/>
        <w:szCs w:val="32"/>
      </w:rPr>
      <w:t>5</w:t>
    </w:r>
    <w:r w:rsidRPr="00304979">
      <w:rPr>
        <w:sz w:val="32"/>
        <w:szCs w:val="32"/>
        <w:vertAlign w:val="superscript"/>
      </w:rPr>
      <w:t>th</w:t>
    </w:r>
    <w:r w:rsidRPr="00304979">
      <w:rPr>
        <w:sz w:val="32"/>
        <w:szCs w:val="32"/>
      </w:rPr>
      <w:t xml:space="preserve"> </w:t>
    </w:r>
    <w:r>
      <w:rPr>
        <w:sz w:val="32"/>
        <w:szCs w:val="32"/>
      </w:rPr>
      <w:t>February</w:t>
    </w:r>
    <w:r w:rsidRPr="00304979">
      <w:rPr>
        <w:sz w:val="32"/>
        <w:szCs w:val="32"/>
      </w:rPr>
      <w:t xml:space="preserve"> 201</w:t>
    </w:r>
    <w:r>
      <w:rPr>
        <w:sz w:val="32"/>
        <w:szCs w:val="32"/>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281"/>
    <w:multiLevelType w:val="hybridMultilevel"/>
    <w:tmpl w:val="37065E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291666B"/>
    <w:multiLevelType w:val="hybridMultilevel"/>
    <w:tmpl w:val="B124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E7574A"/>
    <w:multiLevelType w:val="hybridMultilevel"/>
    <w:tmpl w:val="D110E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043C18"/>
    <w:multiLevelType w:val="hybridMultilevel"/>
    <w:tmpl w:val="617A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E32315"/>
    <w:multiLevelType w:val="hybridMultilevel"/>
    <w:tmpl w:val="50EE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9D4708"/>
    <w:multiLevelType w:val="hybridMultilevel"/>
    <w:tmpl w:val="8D66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BB4E5D"/>
    <w:multiLevelType w:val="hybridMultilevel"/>
    <w:tmpl w:val="1D4C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58240A"/>
    <w:multiLevelType w:val="hybridMultilevel"/>
    <w:tmpl w:val="BD24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2"/>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4979"/>
    <w:rsid w:val="00023E17"/>
    <w:rsid w:val="000353C3"/>
    <w:rsid w:val="0008480C"/>
    <w:rsid w:val="00093B98"/>
    <w:rsid w:val="00097B47"/>
    <w:rsid w:val="000D7559"/>
    <w:rsid w:val="000E5379"/>
    <w:rsid w:val="000F1ED8"/>
    <w:rsid w:val="001019F1"/>
    <w:rsid w:val="00116078"/>
    <w:rsid w:val="00144F52"/>
    <w:rsid w:val="00155AE4"/>
    <w:rsid w:val="0019302E"/>
    <w:rsid w:val="001A00E6"/>
    <w:rsid w:val="001C19CB"/>
    <w:rsid w:val="001D7679"/>
    <w:rsid w:val="001F0568"/>
    <w:rsid w:val="001F601D"/>
    <w:rsid w:val="00240427"/>
    <w:rsid w:val="00276585"/>
    <w:rsid w:val="002829AB"/>
    <w:rsid w:val="002C082B"/>
    <w:rsid w:val="002E4DA8"/>
    <w:rsid w:val="00304979"/>
    <w:rsid w:val="00341AF1"/>
    <w:rsid w:val="00346C5F"/>
    <w:rsid w:val="003708FE"/>
    <w:rsid w:val="00396873"/>
    <w:rsid w:val="003A5007"/>
    <w:rsid w:val="003C1E8B"/>
    <w:rsid w:val="003C5F73"/>
    <w:rsid w:val="003E2017"/>
    <w:rsid w:val="00404EA1"/>
    <w:rsid w:val="00422A7C"/>
    <w:rsid w:val="00436C07"/>
    <w:rsid w:val="00452625"/>
    <w:rsid w:val="004D510B"/>
    <w:rsid w:val="004D6923"/>
    <w:rsid w:val="004F2051"/>
    <w:rsid w:val="004F4375"/>
    <w:rsid w:val="004F7D66"/>
    <w:rsid w:val="00503B01"/>
    <w:rsid w:val="00506EE3"/>
    <w:rsid w:val="0054024E"/>
    <w:rsid w:val="00554AC0"/>
    <w:rsid w:val="0057444D"/>
    <w:rsid w:val="00582CC0"/>
    <w:rsid w:val="00591262"/>
    <w:rsid w:val="005A7F4E"/>
    <w:rsid w:val="005D7E19"/>
    <w:rsid w:val="005E02D9"/>
    <w:rsid w:val="00654A81"/>
    <w:rsid w:val="006767CC"/>
    <w:rsid w:val="00682F89"/>
    <w:rsid w:val="006B3487"/>
    <w:rsid w:val="006C20AD"/>
    <w:rsid w:val="006E7E67"/>
    <w:rsid w:val="006F28AC"/>
    <w:rsid w:val="006F6CFA"/>
    <w:rsid w:val="00702CAD"/>
    <w:rsid w:val="0070372A"/>
    <w:rsid w:val="00733958"/>
    <w:rsid w:val="00747B89"/>
    <w:rsid w:val="00752210"/>
    <w:rsid w:val="00785E08"/>
    <w:rsid w:val="007A683C"/>
    <w:rsid w:val="007D56DE"/>
    <w:rsid w:val="007D7B91"/>
    <w:rsid w:val="007E60D5"/>
    <w:rsid w:val="007F5546"/>
    <w:rsid w:val="00801EEB"/>
    <w:rsid w:val="00816843"/>
    <w:rsid w:val="00822AB1"/>
    <w:rsid w:val="008242FE"/>
    <w:rsid w:val="00831523"/>
    <w:rsid w:val="0083553D"/>
    <w:rsid w:val="00840068"/>
    <w:rsid w:val="008435D4"/>
    <w:rsid w:val="00846E8E"/>
    <w:rsid w:val="00857FE9"/>
    <w:rsid w:val="00862DD5"/>
    <w:rsid w:val="00873202"/>
    <w:rsid w:val="008D5A9A"/>
    <w:rsid w:val="008E3AE9"/>
    <w:rsid w:val="008F4E92"/>
    <w:rsid w:val="00931F3B"/>
    <w:rsid w:val="0095090B"/>
    <w:rsid w:val="00964FCE"/>
    <w:rsid w:val="00997EE4"/>
    <w:rsid w:val="009A7DF3"/>
    <w:rsid w:val="009C2F44"/>
    <w:rsid w:val="009C70D5"/>
    <w:rsid w:val="009D0A4B"/>
    <w:rsid w:val="009D0B01"/>
    <w:rsid w:val="009D1430"/>
    <w:rsid w:val="009D4113"/>
    <w:rsid w:val="009E210E"/>
    <w:rsid w:val="00A24942"/>
    <w:rsid w:val="00A311AC"/>
    <w:rsid w:val="00A60319"/>
    <w:rsid w:val="00A668EF"/>
    <w:rsid w:val="00A71D21"/>
    <w:rsid w:val="00AC2AA8"/>
    <w:rsid w:val="00AE27B2"/>
    <w:rsid w:val="00AF757E"/>
    <w:rsid w:val="00B039AF"/>
    <w:rsid w:val="00B137D5"/>
    <w:rsid w:val="00B17142"/>
    <w:rsid w:val="00B31B08"/>
    <w:rsid w:val="00B4623B"/>
    <w:rsid w:val="00B50480"/>
    <w:rsid w:val="00B517B0"/>
    <w:rsid w:val="00B614C9"/>
    <w:rsid w:val="00B90DA6"/>
    <w:rsid w:val="00BB0118"/>
    <w:rsid w:val="00BB0A47"/>
    <w:rsid w:val="00BB185B"/>
    <w:rsid w:val="00BD3F3C"/>
    <w:rsid w:val="00C05A69"/>
    <w:rsid w:val="00C12B0A"/>
    <w:rsid w:val="00C2338F"/>
    <w:rsid w:val="00C34E99"/>
    <w:rsid w:val="00C35CB4"/>
    <w:rsid w:val="00C545C2"/>
    <w:rsid w:val="00C7611A"/>
    <w:rsid w:val="00CB14CA"/>
    <w:rsid w:val="00CC6B08"/>
    <w:rsid w:val="00CC766F"/>
    <w:rsid w:val="00CC76DF"/>
    <w:rsid w:val="00CF7B23"/>
    <w:rsid w:val="00D2626B"/>
    <w:rsid w:val="00D31460"/>
    <w:rsid w:val="00D47C08"/>
    <w:rsid w:val="00D84AAF"/>
    <w:rsid w:val="00D974FD"/>
    <w:rsid w:val="00DB2A5E"/>
    <w:rsid w:val="00DE736D"/>
    <w:rsid w:val="00DF6991"/>
    <w:rsid w:val="00E065DD"/>
    <w:rsid w:val="00E14471"/>
    <w:rsid w:val="00E148BB"/>
    <w:rsid w:val="00E15514"/>
    <w:rsid w:val="00E25AC7"/>
    <w:rsid w:val="00E573C8"/>
    <w:rsid w:val="00EA00D0"/>
    <w:rsid w:val="00F0267B"/>
    <w:rsid w:val="00F2193A"/>
    <w:rsid w:val="00F240B8"/>
    <w:rsid w:val="00F31513"/>
    <w:rsid w:val="00F3272B"/>
    <w:rsid w:val="00F43778"/>
    <w:rsid w:val="00F53E3E"/>
    <w:rsid w:val="00F64FC0"/>
    <w:rsid w:val="00F65054"/>
    <w:rsid w:val="00F72B75"/>
    <w:rsid w:val="00F97060"/>
    <w:rsid w:val="00F970C6"/>
    <w:rsid w:val="00FB5068"/>
    <w:rsid w:val="00FD68A1"/>
    <w:rsid w:val="00FE745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7B"/>
    <w:pPr>
      <w:spacing w:after="160" w:line="259" w:lineRule="auto"/>
    </w:pPr>
    <w:rPr>
      <w:lang w:eastAsia="en-US"/>
    </w:rPr>
  </w:style>
  <w:style w:type="paragraph" w:styleId="Heading1">
    <w:name w:val="heading 1"/>
    <w:basedOn w:val="Normal"/>
    <w:next w:val="Normal"/>
    <w:link w:val="Heading1Char"/>
    <w:uiPriority w:val="99"/>
    <w:qFormat/>
    <w:rsid w:val="00304979"/>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A60319"/>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A60319"/>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4979"/>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A60319"/>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A60319"/>
    <w:rPr>
      <w:rFonts w:ascii="Calibri Light" w:hAnsi="Calibri Light" w:cs="Times New Roman"/>
      <w:color w:val="1F3763"/>
      <w:sz w:val="24"/>
      <w:szCs w:val="24"/>
    </w:rPr>
  </w:style>
  <w:style w:type="paragraph" w:styleId="Header">
    <w:name w:val="header"/>
    <w:basedOn w:val="Normal"/>
    <w:link w:val="HeaderChar"/>
    <w:uiPriority w:val="99"/>
    <w:rsid w:val="0030497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04979"/>
    <w:rPr>
      <w:rFonts w:cs="Times New Roman"/>
    </w:rPr>
  </w:style>
  <w:style w:type="paragraph" w:styleId="Footer">
    <w:name w:val="footer"/>
    <w:basedOn w:val="Normal"/>
    <w:link w:val="FooterChar"/>
    <w:uiPriority w:val="99"/>
    <w:rsid w:val="0030497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04979"/>
    <w:rPr>
      <w:rFonts w:cs="Times New Roman"/>
    </w:rPr>
  </w:style>
  <w:style w:type="paragraph" w:styleId="Title">
    <w:name w:val="Title"/>
    <w:basedOn w:val="Normal"/>
    <w:next w:val="Normal"/>
    <w:link w:val="TitleChar"/>
    <w:uiPriority w:val="99"/>
    <w:qFormat/>
    <w:rsid w:val="00304979"/>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304979"/>
    <w:rPr>
      <w:rFonts w:ascii="Calibri Light" w:hAnsi="Calibri Light" w:cs="Times New Roman"/>
      <w:spacing w:val="-10"/>
      <w:kern w:val="28"/>
      <w:sz w:val="56"/>
      <w:szCs w:val="56"/>
    </w:rPr>
  </w:style>
  <w:style w:type="paragraph" w:styleId="ListParagraph">
    <w:name w:val="List Paragraph"/>
    <w:basedOn w:val="Normal"/>
    <w:uiPriority w:val="99"/>
    <w:qFormat/>
    <w:rsid w:val="001F601D"/>
    <w:pPr>
      <w:ind w:left="720"/>
      <w:contextualSpacing/>
    </w:pPr>
  </w:style>
  <w:style w:type="paragraph" w:styleId="NoSpacing">
    <w:name w:val="No Spacing"/>
    <w:uiPriority w:val="99"/>
    <w:qFormat/>
    <w:rsid w:val="000D7559"/>
    <w:rPr>
      <w:lang w:eastAsia="en-US"/>
    </w:rPr>
  </w:style>
  <w:style w:type="table" w:styleId="TableGrid">
    <w:name w:val="Table Grid"/>
    <w:basedOn w:val="TableNormal"/>
    <w:uiPriority w:val="99"/>
    <w:rsid w:val="00FD68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
    <w:name w:val="Grid Table 4 Accent 6"/>
    <w:uiPriority w:val="99"/>
    <w:rsid w:val="00FD68A1"/>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paragraph" w:customStyle="1" w:styleId="TextBody">
    <w:name w:val="Text Body"/>
    <w:basedOn w:val="Normal"/>
    <w:uiPriority w:val="99"/>
    <w:rsid w:val="00C34E99"/>
    <w:pPr>
      <w:widowControl w:val="0"/>
      <w:spacing w:after="120" w:line="240" w:lineRule="auto"/>
    </w:pPr>
    <w:rPr>
      <w:rFonts w:ascii="Times New Roman" w:hAnsi="Times New Roman" w:cs="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1935</Words>
  <Characters>11035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Sandra Edwards</dc:creator>
  <cp:keywords/>
  <dc:description/>
  <cp:lastModifiedBy>David</cp:lastModifiedBy>
  <cp:revision>2</cp:revision>
  <dcterms:created xsi:type="dcterms:W3CDTF">2019-05-03T21:00:00Z</dcterms:created>
  <dcterms:modified xsi:type="dcterms:W3CDTF">2019-05-03T21:00:00Z</dcterms:modified>
</cp:coreProperties>
</file>